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60D" w:rsidRDefault="001A32DE" w:rsidP="00333689">
      <w:pPr>
        <w:pStyle w:val="Title"/>
      </w:pPr>
      <w:r>
        <w:t>Electronic and Information Technology Access (EITA) Plan</w:t>
      </w:r>
    </w:p>
    <w:sdt>
      <w:sdtPr>
        <w:rPr>
          <w:rFonts w:asciiTheme="minorHAnsi" w:eastAsiaTheme="minorHAnsi" w:hAnsiTheme="minorHAnsi" w:cstheme="minorBidi"/>
          <w:color w:val="auto"/>
          <w:sz w:val="22"/>
          <w:szCs w:val="22"/>
        </w:rPr>
        <w:id w:val="-16156338"/>
        <w:docPartObj>
          <w:docPartGallery w:val="Table of Contents"/>
          <w:docPartUnique/>
        </w:docPartObj>
      </w:sdtPr>
      <w:sdtEndPr>
        <w:rPr>
          <w:b/>
          <w:bCs/>
          <w:noProof/>
        </w:rPr>
      </w:sdtEndPr>
      <w:sdtContent>
        <w:p w:rsidR="00E85B36" w:rsidRDefault="00E85B36">
          <w:pPr>
            <w:pStyle w:val="TOCHeading"/>
          </w:pPr>
          <w:r>
            <w:t>Table of Contents</w:t>
          </w:r>
        </w:p>
        <w:p w:rsidR="00217EE3" w:rsidRDefault="00E85B36">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7167024" w:history="1">
            <w:r w:rsidR="00217EE3" w:rsidRPr="00F02740">
              <w:rPr>
                <w:rStyle w:val="Hyperlink"/>
                <w:noProof/>
              </w:rPr>
              <w:t>Message from the President</w:t>
            </w:r>
            <w:r w:rsidR="00217EE3">
              <w:rPr>
                <w:noProof/>
                <w:webHidden/>
              </w:rPr>
              <w:tab/>
            </w:r>
            <w:r w:rsidR="00217EE3">
              <w:rPr>
                <w:noProof/>
                <w:webHidden/>
              </w:rPr>
              <w:fldChar w:fldCharType="begin"/>
            </w:r>
            <w:r w:rsidR="00217EE3">
              <w:rPr>
                <w:noProof/>
                <w:webHidden/>
              </w:rPr>
              <w:instrText xml:space="preserve"> PAGEREF _Toc7167024 \h </w:instrText>
            </w:r>
            <w:r w:rsidR="00217EE3">
              <w:rPr>
                <w:noProof/>
                <w:webHidden/>
              </w:rPr>
            </w:r>
            <w:r w:rsidR="00217EE3">
              <w:rPr>
                <w:noProof/>
                <w:webHidden/>
              </w:rPr>
              <w:fldChar w:fldCharType="separate"/>
            </w:r>
            <w:r w:rsidR="00217EE3">
              <w:rPr>
                <w:noProof/>
                <w:webHidden/>
              </w:rPr>
              <w:t>3</w:t>
            </w:r>
            <w:r w:rsidR="00217EE3">
              <w:rPr>
                <w:noProof/>
                <w:webHidden/>
              </w:rPr>
              <w:fldChar w:fldCharType="end"/>
            </w:r>
          </w:hyperlink>
        </w:p>
        <w:p w:rsidR="00217EE3" w:rsidRDefault="00365F08">
          <w:pPr>
            <w:pStyle w:val="TOC1"/>
            <w:tabs>
              <w:tab w:val="right" w:leader="dot" w:pos="9350"/>
            </w:tabs>
            <w:rPr>
              <w:rFonts w:eastAsiaTheme="minorEastAsia"/>
              <w:noProof/>
            </w:rPr>
          </w:pPr>
          <w:hyperlink w:anchor="_Toc7167025" w:history="1">
            <w:r w:rsidR="00217EE3" w:rsidRPr="00F02740">
              <w:rPr>
                <w:rStyle w:val="Hyperlink"/>
                <w:noProof/>
              </w:rPr>
              <w:t>Introduction</w:t>
            </w:r>
            <w:r w:rsidR="00217EE3">
              <w:rPr>
                <w:noProof/>
                <w:webHidden/>
              </w:rPr>
              <w:tab/>
            </w:r>
            <w:r w:rsidR="00217EE3">
              <w:rPr>
                <w:noProof/>
                <w:webHidden/>
              </w:rPr>
              <w:fldChar w:fldCharType="begin"/>
            </w:r>
            <w:r w:rsidR="00217EE3">
              <w:rPr>
                <w:noProof/>
                <w:webHidden/>
              </w:rPr>
              <w:instrText xml:space="preserve"> PAGEREF _Toc7167025 \h </w:instrText>
            </w:r>
            <w:r w:rsidR="00217EE3">
              <w:rPr>
                <w:noProof/>
                <w:webHidden/>
              </w:rPr>
            </w:r>
            <w:r w:rsidR="00217EE3">
              <w:rPr>
                <w:noProof/>
                <w:webHidden/>
              </w:rPr>
              <w:fldChar w:fldCharType="separate"/>
            </w:r>
            <w:r w:rsidR="00217EE3">
              <w:rPr>
                <w:noProof/>
                <w:webHidden/>
              </w:rPr>
              <w:t>4</w:t>
            </w:r>
            <w:r w:rsidR="00217EE3">
              <w:rPr>
                <w:noProof/>
                <w:webHidden/>
              </w:rPr>
              <w:fldChar w:fldCharType="end"/>
            </w:r>
          </w:hyperlink>
        </w:p>
        <w:p w:rsidR="00217EE3" w:rsidRDefault="00365F08">
          <w:pPr>
            <w:pStyle w:val="TOC1"/>
            <w:tabs>
              <w:tab w:val="right" w:leader="dot" w:pos="9350"/>
            </w:tabs>
            <w:rPr>
              <w:rFonts w:eastAsiaTheme="minorEastAsia"/>
              <w:noProof/>
            </w:rPr>
          </w:pPr>
          <w:hyperlink w:anchor="_Toc7167026" w:history="1">
            <w:r w:rsidR="00217EE3" w:rsidRPr="00F02740">
              <w:rPr>
                <w:rStyle w:val="Hyperlink"/>
                <w:noProof/>
              </w:rPr>
              <w:t>Commitment to Accessibility</w:t>
            </w:r>
            <w:r w:rsidR="00217EE3">
              <w:rPr>
                <w:noProof/>
                <w:webHidden/>
              </w:rPr>
              <w:tab/>
            </w:r>
            <w:r w:rsidR="00217EE3">
              <w:rPr>
                <w:noProof/>
                <w:webHidden/>
              </w:rPr>
              <w:fldChar w:fldCharType="begin"/>
            </w:r>
            <w:r w:rsidR="00217EE3">
              <w:rPr>
                <w:noProof/>
                <w:webHidden/>
              </w:rPr>
              <w:instrText xml:space="preserve"> PAGEREF _Toc7167026 \h </w:instrText>
            </w:r>
            <w:r w:rsidR="00217EE3">
              <w:rPr>
                <w:noProof/>
                <w:webHidden/>
              </w:rPr>
            </w:r>
            <w:r w:rsidR="00217EE3">
              <w:rPr>
                <w:noProof/>
                <w:webHidden/>
              </w:rPr>
              <w:fldChar w:fldCharType="separate"/>
            </w:r>
            <w:r w:rsidR="00217EE3">
              <w:rPr>
                <w:noProof/>
                <w:webHidden/>
              </w:rPr>
              <w:t>4</w:t>
            </w:r>
            <w:r w:rsidR="00217EE3">
              <w:rPr>
                <w:noProof/>
                <w:webHidden/>
              </w:rPr>
              <w:fldChar w:fldCharType="end"/>
            </w:r>
          </w:hyperlink>
        </w:p>
        <w:p w:rsidR="00217EE3" w:rsidRDefault="00365F08">
          <w:pPr>
            <w:pStyle w:val="TOC1"/>
            <w:tabs>
              <w:tab w:val="right" w:leader="dot" w:pos="9350"/>
            </w:tabs>
            <w:rPr>
              <w:rFonts w:eastAsiaTheme="minorEastAsia"/>
              <w:noProof/>
            </w:rPr>
          </w:pPr>
          <w:hyperlink w:anchor="_Toc7167027" w:history="1">
            <w:r w:rsidR="00217EE3" w:rsidRPr="00F02740">
              <w:rPr>
                <w:rStyle w:val="Hyperlink"/>
                <w:noProof/>
              </w:rPr>
              <w:t>Procedures</w:t>
            </w:r>
            <w:r w:rsidR="00217EE3">
              <w:rPr>
                <w:noProof/>
                <w:webHidden/>
              </w:rPr>
              <w:tab/>
            </w:r>
            <w:r w:rsidR="00217EE3">
              <w:rPr>
                <w:noProof/>
                <w:webHidden/>
              </w:rPr>
              <w:fldChar w:fldCharType="begin"/>
            </w:r>
            <w:r w:rsidR="00217EE3">
              <w:rPr>
                <w:noProof/>
                <w:webHidden/>
              </w:rPr>
              <w:instrText xml:space="preserve"> PAGEREF _Toc7167027 \h </w:instrText>
            </w:r>
            <w:r w:rsidR="00217EE3">
              <w:rPr>
                <w:noProof/>
                <w:webHidden/>
              </w:rPr>
            </w:r>
            <w:r w:rsidR="00217EE3">
              <w:rPr>
                <w:noProof/>
                <w:webHidden/>
              </w:rPr>
              <w:fldChar w:fldCharType="separate"/>
            </w:r>
            <w:r w:rsidR="00217EE3">
              <w:rPr>
                <w:noProof/>
                <w:webHidden/>
              </w:rPr>
              <w:t>4</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28" w:history="1">
            <w:r w:rsidR="00217EE3" w:rsidRPr="00F02740">
              <w:rPr>
                <w:rStyle w:val="Hyperlink"/>
                <w:noProof/>
              </w:rPr>
              <w:t>Purpose</w:t>
            </w:r>
            <w:r w:rsidR="00217EE3">
              <w:rPr>
                <w:noProof/>
                <w:webHidden/>
              </w:rPr>
              <w:tab/>
            </w:r>
            <w:r w:rsidR="00217EE3">
              <w:rPr>
                <w:noProof/>
                <w:webHidden/>
              </w:rPr>
              <w:fldChar w:fldCharType="begin"/>
            </w:r>
            <w:r w:rsidR="00217EE3">
              <w:rPr>
                <w:noProof/>
                <w:webHidden/>
              </w:rPr>
              <w:instrText xml:space="preserve"> PAGEREF _Toc7167028 \h </w:instrText>
            </w:r>
            <w:r w:rsidR="00217EE3">
              <w:rPr>
                <w:noProof/>
                <w:webHidden/>
              </w:rPr>
            </w:r>
            <w:r w:rsidR="00217EE3">
              <w:rPr>
                <w:noProof/>
                <w:webHidden/>
              </w:rPr>
              <w:fldChar w:fldCharType="separate"/>
            </w:r>
            <w:r w:rsidR="00217EE3">
              <w:rPr>
                <w:noProof/>
                <w:webHidden/>
              </w:rPr>
              <w:t>4</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29" w:history="1">
            <w:r w:rsidR="00217EE3" w:rsidRPr="00F02740">
              <w:rPr>
                <w:rStyle w:val="Hyperlink"/>
                <w:noProof/>
              </w:rPr>
              <w:t>Definitions</w:t>
            </w:r>
            <w:r w:rsidR="00217EE3">
              <w:rPr>
                <w:noProof/>
                <w:webHidden/>
              </w:rPr>
              <w:tab/>
            </w:r>
            <w:r w:rsidR="00217EE3">
              <w:rPr>
                <w:noProof/>
                <w:webHidden/>
              </w:rPr>
              <w:fldChar w:fldCharType="begin"/>
            </w:r>
            <w:r w:rsidR="00217EE3">
              <w:rPr>
                <w:noProof/>
                <w:webHidden/>
              </w:rPr>
              <w:instrText xml:space="preserve"> PAGEREF _Toc7167029 \h </w:instrText>
            </w:r>
            <w:r w:rsidR="00217EE3">
              <w:rPr>
                <w:noProof/>
                <w:webHidden/>
              </w:rPr>
            </w:r>
            <w:r w:rsidR="00217EE3">
              <w:rPr>
                <w:noProof/>
                <w:webHidden/>
              </w:rPr>
              <w:fldChar w:fldCharType="separate"/>
            </w:r>
            <w:r w:rsidR="00217EE3">
              <w:rPr>
                <w:noProof/>
                <w:webHidden/>
              </w:rPr>
              <w:t>4</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30" w:history="1">
            <w:r w:rsidR="00217EE3" w:rsidRPr="00F02740">
              <w:rPr>
                <w:rStyle w:val="Hyperlink"/>
                <w:noProof/>
              </w:rPr>
              <w:t>1. Web Accessibility</w:t>
            </w:r>
            <w:r w:rsidR="00217EE3">
              <w:rPr>
                <w:noProof/>
                <w:webHidden/>
              </w:rPr>
              <w:tab/>
            </w:r>
            <w:r w:rsidR="00217EE3">
              <w:rPr>
                <w:noProof/>
                <w:webHidden/>
              </w:rPr>
              <w:fldChar w:fldCharType="begin"/>
            </w:r>
            <w:r w:rsidR="00217EE3">
              <w:rPr>
                <w:noProof/>
                <w:webHidden/>
              </w:rPr>
              <w:instrText xml:space="preserve"> PAGEREF _Toc7167030 \h </w:instrText>
            </w:r>
            <w:r w:rsidR="00217EE3">
              <w:rPr>
                <w:noProof/>
                <w:webHidden/>
              </w:rPr>
            </w:r>
            <w:r w:rsidR="00217EE3">
              <w:rPr>
                <w:noProof/>
                <w:webHidden/>
              </w:rPr>
              <w:fldChar w:fldCharType="separate"/>
            </w:r>
            <w:r w:rsidR="00217EE3">
              <w:rPr>
                <w:noProof/>
                <w:webHidden/>
              </w:rPr>
              <w:t>5</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31" w:history="1">
            <w:r w:rsidR="00217EE3" w:rsidRPr="00F02740">
              <w:rPr>
                <w:rStyle w:val="Hyperlink"/>
                <w:noProof/>
              </w:rPr>
              <w:t>1.1 Scope</w:t>
            </w:r>
            <w:r w:rsidR="00217EE3">
              <w:rPr>
                <w:noProof/>
                <w:webHidden/>
              </w:rPr>
              <w:tab/>
            </w:r>
            <w:r w:rsidR="00217EE3">
              <w:rPr>
                <w:noProof/>
                <w:webHidden/>
              </w:rPr>
              <w:fldChar w:fldCharType="begin"/>
            </w:r>
            <w:r w:rsidR="00217EE3">
              <w:rPr>
                <w:noProof/>
                <w:webHidden/>
              </w:rPr>
              <w:instrText xml:space="preserve"> PAGEREF _Toc7167031 \h </w:instrText>
            </w:r>
            <w:r w:rsidR="00217EE3">
              <w:rPr>
                <w:noProof/>
                <w:webHidden/>
              </w:rPr>
            </w:r>
            <w:r w:rsidR="00217EE3">
              <w:rPr>
                <w:noProof/>
                <w:webHidden/>
              </w:rPr>
              <w:fldChar w:fldCharType="separate"/>
            </w:r>
            <w:r w:rsidR="00217EE3">
              <w:rPr>
                <w:noProof/>
                <w:webHidden/>
              </w:rPr>
              <w:t>5</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32" w:history="1">
            <w:r w:rsidR="00217EE3" w:rsidRPr="00F02740">
              <w:rPr>
                <w:rStyle w:val="Hyperlink"/>
                <w:noProof/>
              </w:rPr>
              <w:t>1.2 Standards</w:t>
            </w:r>
            <w:r w:rsidR="00217EE3">
              <w:rPr>
                <w:noProof/>
                <w:webHidden/>
              </w:rPr>
              <w:tab/>
            </w:r>
            <w:r w:rsidR="00217EE3">
              <w:rPr>
                <w:noProof/>
                <w:webHidden/>
              </w:rPr>
              <w:fldChar w:fldCharType="begin"/>
            </w:r>
            <w:r w:rsidR="00217EE3">
              <w:rPr>
                <w:noProof/>
                <w:webHidden/>
              </w:rPr>
              <w:instrText xml:space="preserve"> PAGEREF _Toc7167032 \h </w:instrText>
            </w:r>
            <w:r w:rsidR="00217EE3">
              <w:rPr>
                <w:noProof/>
                <w:webHidden/>
              </w:rPr>
            </w:r>
            <w:r w:rsidR="00217EE3">
              <w:rPr>
                <w:noProof/>
                <w:webHidden/>
              </w:rPr>
              <w:fldChar w:fldCharType="separate"/>
            </w:r>
            <w:r w:rsidR="00217EE3">
              <w:rPr>
                <w:noProof/>
                <w:webHidden/>
              </w:rPr>
              <w:t>5</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33" w:history="1">
            <w:r w:rsidR="00217EE3" w:rsidRPr="00F02740">
              <w:rPr>
                <w:rStyle w:val="Hyperlink"/>
                <w:noProof/>
              </w:rPr>
              <w:t>1.3 Responsibility</w:t>
            </w:r>
            <w:r w:rsidR="00217EE3">
              <w:rPr>
                <w:noProof/>
                <w:webHidden/>
              </w:rPr>
              <w:tab/>
            </w:r>
            <w:r w:rsidR="00217EE3">
              <w:rPr>
                <w:noProof/>
                <w:webHidden/>
              </w:rPr>
              <w:fldChar w:fldCharType="begin"/>
            </w:r>
            <w:r w:rsidR="00217EE3">
              <w:rPr>
                <w:noProof/>
                <w:webHidden/>
              </w:rPr>
              <w:instrText xml:space="preserve"> PAGEREF _Toc7167033 \h </w:instrText>
            </w:r>
            <w:r w:rsidR="00217EE3">
              <w:rPr>
                <w:noProof/>
                <w:webHidden/>
              </w:rPr>
            </w:r>
            <w:r w:rsidR="00217EE3">
              <w:rPr>
                <w:noProof/>
                <w:webHidden/>
              </w:rPr>
              <w:fldChar w:fldCharType="separate"/>
            </w:r>
            <w:r w:rsidR="00217EE3">
              <w:rPr>
                <w:noProof/>
                <w:webHidden/>
              </w:rPr>
              <w:t>5</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34" w:history="1">
            <w:r w:rsidR="00217EE3" w:rsidRPr="00F02740">
              <w:rPr>
                <w:rStyle w:val="Hyperlink"/>
                <w:noProof/>
              </w:rPr>
              <w:t>1.4 Implementation Schedule Summary</w:t>
            </w:r>
            <w:r w:rsidR="00217EE3">
              <w:rPr>
                <w:noProof/>
                <w:webHidden/>
              </w:rPr>
              <w:tab/>
            </w:r>
            <w:r w:rsidR="00217EE3">
              <w:rPr>
                <w:noProof/>
                <w:webHidden/>
              </w:rPr>
              <w:fldChar w:fldCharType="begin"/>
            </w:r>
            <w:r w:rsidR="00217EE3">
              <w:rPr>
                <w:noProof/>
                <w:webHidden/>
              </w:rPr>
              <w:instrText xml:space="preserve"> PAGEREF _Toc7167034 \h </w:instrText>
            </w:r>
            <w:r w:rsidR="00217EE3">
              <w:rPr>
                <w:noProof/>
                <w:webHidden/>
              </w:rPr>
            </w:r>
            <w:r w:rsidR="00217EE3">
              <w:rPr>
                <w:noProof/>
                <w:webHidden/>
              </w:rPr>
              <w:fldChar w:fldCharType="separate"/>
            </w:r>
            <w:r w:rsidR="00217EE3">
              <w:rPr>
                <w:noProof/>
                <w:webHidden/>
              </w:rPr>
              <w:t>6</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35" w:history="1">
            <w:r w:rsidR="00217EE3" w:rsidRPr="00F02740">
              <w:rPr>
                <w:rStyle w:val="Hyperlink"/>
                <w:noProof/>
              </w:rPr>
              <w:t>2. Instructional Materials Accessibility</w:t>
            </w:r>
            <w:r w:rsidR="00217EE3">
              <w:rPr>
                <w:noProof/>
                <w:webHidden/>
              </w:rPr>
              <w:tab/>
            </w:r>
            <w:r w:rsidR="00217EE3">
              <w:rPr>
                <w:noProof/>
                <w:webHidden/>
              </w:rPr>
              <w:fldChar w:fldCharType="begin"/>
            </w:r>
            <w:r w:rsidR="00217EE3">
              <w:rPr>
                <w:noProof/>
                <w:webHidden/>
              </w:rPr>
              <w:instrText xml:space="preserve"> PAGEREF _Toc7167035 \h </w:instrText>
            </w:r>
            <w:r w:rsidR="00217EE3">
              <w:rPr>
                <w:noProof/>
                <w:webHidden/>
              </w:rPr>
            </w:r>
            <w:r w:rsidR="00217EE3">
              <w:rPr>
                <w:noProof/>
                <w:webHidden/>
              </w:rPr>
              <w:fldChar w:fldCharType="separate"/>
            </w:r>
            <w:r w:rsidR="00217EE3">
              <w:rPr>
                <w:noProof/>
                <w:webHidden/>
              </w:rPr>
              <w:t>6</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36" w:history="1">
            <w:r w:rsidR="00217EE3" w:rsidRPr="00F02740">
              <w:rPr>
                <w:rStyle w:val="Hyperlink"/>
                <w:noProof/>
              </w:rPr>
              <w:t>2.1 Scope</w:t>
            </w:r>
            <w:r w:rsidR="00217EE3">
              <w:rPr>
                <w:noProof/>
                <w:webHidden/>
              </w:rPr>
              <w:tab/>
            </w:r>
            <w:r w:rsidR="00217EE3">
              <w:rPr>
                <w:noProof/>
                <w:webHidden/>
              </w:rPr>
              <w:fldChar w:fldCharType="begin"/>
            </w:r>
            <w:r w:rsidR="00217EE3">
              <w:rPr>
                <w:noProof/>
                <w:webHidden/>
              </w:rPr>
              <w:instrText xml:space="preserve"> PAGEREF _Toc7167036 \h </w:instrText>
            </w:r>
            <w:r w:rsidR="00217EE3">
              <w:rPr>
                <w:noProof/>
                <w:webHidden/>
              </w:rPr>
            </w:r>
            <w:r w:rsidR="00217EE3">
              <w:rPr>
                <w:noProof/>
                <w:webHidden/>
              </w:rPr>
              <w:fldChar w:fldCharType="separate"/>
            </w:r>
            <w:r w:rsidR="00217EE3">
              <w:rPr>
                <w:noProof/>
                <w:webHidden/>
              </w:rPr>
              <w:t>6</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37" w:history="1">
            <w:r w:rsidR="00217EE3" w:rsidRPr="00F02740">
              <w:rPr>
                <w:rStyle w:val="Hyperlink"/>
                <w:noProof/>
              </w:rPr>
              <w:t>2.2 Standards</w:t>
            </w:r>
            <w:r w:rsidR="00217EE3">
              <w:rPr>
                <w:noProof/>
                <w:webHidden/>
              </w:rPr>
              <w:tab/>
            </w:r>
            <w:r w:rsidR="00217EE3">
              <w:rPr>
                <w:noProof/>
                <w:webHidden/>
              </w:rPr>
              <w:fldChar w:fldCharType="begin"/>
            </w:r>
            <w:r w:rsidR="00217EE3">
              <w:rPr>
                <w:noProof/>
                <w:webHidden/>
              </w:rPr>
              <w:instrText xml:space="preserve"> PAGEREF _Toc7167037 \h </w:instrText>
            </w:r>
            <w:r w:rsidR="00217EE3">
              <w:rPr>
                <w:noProof/>
                <w:webHidden/>
              </w:rPr>
            </w:r>
            <w:r w:rsidR="00217EE3">
              <w:rPr>
                <w:noProof/>
                <w:webHidden/>
              </w:rPr>
              <w:fldChar w:fldCharType="separate"/>
            </w:r>
            <w:r w:rsidR="00217EE3">
              <w:rPr>
                <w:noProof/>
                <w:webHidden/>
              </w:rPr>
              <w:t>7</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38" w:history="1">
            <w:r w:rsidR="00217EE3" w:rsidRPr="00F02740">
              <w:rPr>
                <w:rStyle w:val="Hyperlink"/>
                <w:noProof/>
              </w:rPr>
              <w:t>2.3 Responsibility</w:t>
            </w:r>
            <w:r w:rsidR="00217EE3">
              <w:rPr>
                <w:noProof/>
                <w:webHidden/>
              </w:rPr>
              <w:tab/>
            </w:r>
            <w:r w:rsidR="00217EE3">
              <w:rPr>
                <w:noProof/>
                <w:webHidden/>
              </w:rPr>
              <w:fldChar w:fldCharType="begin"/>
            </w:r>
            <w:r w:rsidR="00217EE3">
              <w:rPr>
                <w:noProof/>
                <w:webHidden/>
              </w:rPr>
              <w:instrText xml:space="preserve"> PAGEREF _Toc7167038 \h </w:instrText>
            </w:r>
            <w:r w:rsidR="00217EE3">
              <w:rPr>
                <w:noProof/>
                <w:webHidden/>
              </w:rPr>
            </w:r>
            <w:r w:rsidR="00217EE3">
              <w:rPr>
                <w:noProof/>
                <w:webHidden/>
              </w:rPr>
              <w:fldChar w:fldCharType="separate"/>
            </w:r>
            <w:r w:rsidR="00217EE3">
              <w:rPr>
                <w:noProof/>
                <w:webHidden/>
              </w:rPr>
              <w:t>7</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39" w:history="1">
            <w:r w:rsidR="00217EE3" w:rsidRPr="00F02740">
              <w:rPr>
                <w:rStyle w:val="Hyperlink"/>
                <w:noProof/>
              </w:rPr>
              <w:t>2.4 Implementation Schedule Summary</w:t>
            </w:r>
            <w:r w:rsidR="00217EE3">
              <w:rPr>
                <w:noProof/>
                <w:webHidden/>
              </w:rPr>
              <w:tab/>
            </w:r>
            <w:r w:rsidR="00217EE3">
              <w:rPr>
                <w:noProof/>
                <w:webHidden/>
              </w:rPr>
              <w:fldChar w:fldCharType="begin"/>
            </w:r>
            <w:r w:rsidR="00217EE3">
              <w:rPr>
                <w:noProof/>
                <w:webHidden/>
              </w:rPr>
              <w:instrText xml:space="preserve"> PAGEREF _Toc7167039 \h </w:instrText>
            </w:r>
            <w:r w:rsidR="00217EE3">
              <w:rPr>
                <w:noProof/>
                <w:webHidden/>
              </w:rPr>
            </w:r>
            <w:r w:rsidR="00217EE3">
              <w:rPr>
                <w:noProof/>
                <w:webHidden/>
              </w:rPr>
              <w:fldChar w:fldCharType="separate"/>
            </w:r>
            <w:r w:rsidR="00217EE3">
              <w:rPr>
                <w:noProof/>
                <w:webHidden/>
              </w:rPr>
              <w:t>8</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40" w:history="1">
            <w:r w:rsidR="00217EE3" w:rsidRPr="00F02740">
              <w:rPr>
                <w:rStyle w:val="Hyperlink"/>
                <w:noProof/>
              </w:rPr>
              <w:t>3. Document Accessibility</w:t>
            </w:r>
            <w:r w:rsidR="00217EE3">
              <w:rPr>
                <w:noProof/>
                <w:webHidden/>
              </w:rPr>
              <w:tab/>
            </w:r>
            <w:r w:rsidR="00217EE3">
              <w:rPr>
                <w:noProof/>
                <w:webHidden/>
              </w:rPr>
              <w:fldChar w:fldCharType="begin"/>
            </w:r>
            <w:r w:rsidR="00217EE3">
              <w:rPr>
                <w:noProof/>
                <w:webHidden/>
              </w:rPr>
              <w:instrText xml:space="preserve"> PAGEREF _Toc7167040 \h </w:instrText>
            </w:r>
            <w:r w:rsidR="00217EE3">
              <w:rPr>
                <w:noProof/>
                <w:webHidden/>
              </w:rPr>
            </w:r>
            <w:r w:rsidR="00217EE3">
              <w:rPr>
                <w:noProof/>
                <w:webHidden/>
              </w:rPr>
              <w:fldChar w:fldCharType="separate"/>
            </w:r>
            <w:r w:rsidR="00217EE3">
              <w:rPr>
                <w:noProof/>
                <w:webHidden/>
              </w:rPr>
              <w:t>8</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41" w:history="1">
            <w:r w:rsidR="00217EE3" w:rsidRPr="00F02740">
              <w:rPr>
                <w:rStyle w:val="Hyperlink"/>
                <w:noProof/>
              </w:rPr>
              <w:t>3.1 Scope</w:t>
            </w:r>
            <w:r w:rsidR="00217EE3">
              <w:rPr>
                <w:noProof/>
                <w:webHidden/>
              </w:rPr>
              <w:tab/>
            </w:r>
            <w:r w:rsidR="00217EE3">
              <w:rPr>
                <w:noProof/>
                <w:webHidden/>
              </w:rPr>
              <w:fldChar w:fldCharType="begin"/>
            </w:r>
            <w:r w:rsidR="00217EE3">
              <w:rPr>
                <w:noProof/>
                <w:webHidden/>
              </w:rPr>
              <w:instrText xml:space="preserve"> PAGEREF _Toc7167041 \h </w:instrText>
            </w:r>
            <w:r w:rsidR="00217EE3">
              <w:rPr>
                <w:noProof/>
                <w:webHidden/>
              </w:rPr>
            </w:r>
            <w:r w:rsidR="00217EE3">
              <w:rPr>
                <w:noProof/>
                <w:webHidden/>
              </w:rPr>
              <w:fldChar w:fldCharType="separate"/>
            </w:r>
            <w:r w:rsidR="00217EE3">
              <w:rPr>
                <w:noProof/>
                <w:webHidden/>
              </w:rPr>
              <w:t>8</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42" w:history="1">
            <w:r w:rsidR="00217EE3" w:rsidRPr="00F02740">
              <w:rPr>
                <w:rStyle w:val="Hyperlink"/>
                <w:noProof/>
              </w:rPr>
              <w:t>3.2 Standards</w:t>
            </w:r>
            <w:r w:rsidR="00217EE3">
              <w:rPr>
                <w:noProof/>
                <w:webHidden/>
              </w:rPr>
              <w:tab/>
            </w:r>
            <w:r w:rsidR="00217EE3">
              <w:rPr>
                <w:noProof/>
                <w:webHidden/>
              </w:rPr>
              <w:fldChar w:fldCharType="begin"/>
            </w:r>
            <w:r w:rsidR="00217EE3">
              <w:rPr>
                <w:noProof/>
                <w:webHidden/>
              </w:rPr>
              <w:instrText xml:space="preserve"> PAGEREF _Toc7167042 \h </w:instrText>
            </w:r>
            <w:r w:rsidR="00217EE3">
              <w:rPr>
                <w:noProof/>
                <w:webHidden/>
              </w:rPr>
            </w:r>
            <w:r w:rsidR="00217EE3">
              <w:rPr>
                <w:noProof/>
                <w:webHidden/>
              </w:rPr>
              <w:fldChar w:fldCharType="separate"/>
            </w:r>
            <w:r w:rsidR="00217EE3">
              <w:rPr>
                <w:noProof/>
                <w:webHidden/>
              </w:rPr>
              <w:t>8</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43" w:history="1">
            <w:r w:rsidR="00217EE3" w:rsidRPr="00F02740">
              <w:rPr>
                <w:rStyle w:val="Hyperlink"/>
                <w:noProof/>
              </w:rPr>
              <w:t>3.3 Responsibility</w:t>
            </w:r>
            <w:r w:rsidR="00217EE3">
              <w:rPr>
                <w:noProof/>
                <w:webHidden/>
              </w:rPr>
              <w:tab/>
            </w:r>
            <w:r w:rsidR="00217EE3">
              <w:rPr>
                <w:noProof/>
                <w:webHidden/>
              </w:rPr>
              <w:fldChar w:fldCharType="begin"/>
            </w:r>
            <w:r w:rsidR="00217EE3">
              <w:rPr>
                <w:noProof/>
                <w:webHidden/>
              </w:rPr>
              <w:instrText xml:space="preserve"> PAGEREF _Toc7167043 \h </w:instrText>
            </w:r>
            <w:r w:rsidR="00217EE3">
              <w:rPr>
                <w:noProof/>
                <w:webHidden/>
              </w:rPr>
            </w:r>
            <w:r w:rsidR="00217EE3">
              <w:rPr>
                <w:noProof/>
                <w:webHidden/>
              </w:rPr>
              <w:fldChar w:fldCharType="separate"/>
            </w:r>
            <w:r w:rsidR="00217EE3">
              <w:rPr>
                <w:noProof/>
                <w:webHidden/>
              </w:rPr>
              <w:t>9</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44" w:history="1">
            <w:r w:rsidR="00217EE3" w:rsidRPr="00F02740">
              <w:rPr>
                <w:rStyle w:val="Hyperlink"/>
                <w:noProof/>
              </w:rPr>
              <w:t>3.4 Implementation Plan Summary</w:t>
            </w:r>
            <w:r w:rsidR="00217EE3">
              <w:rPr>
                <w:noProof/>
                <w:webHidden/>
              </w:rPr>
              <w:tab/>
            </w:r>
            <w:r w:rsidR="00217EE3">
              <w:rPr>
                <w:noProof/>
                <w:webHidden/>
              </w:rPr>
              <w:fldChar w:fldCharType="begin"/>
            </w:r>
            <w:r w:rsidR="00217EE3">
              <w:rPr>
                <w:noProof/>
                <w:webHidden/>
              </w:rPr>
              <w:instrText xml:space="preserve"> PAGEREF _Toc7167044 \h </w:instrText>
            </w:r>
            <w:r w:rsidR="00217EE3">
              <w:rPr>
                <w:noProof/>
                <w:webHidden/>
              </w:rPr>
            </w:r>
            <w:r w:rsidR="00217EE3">
              <w:rPr>
                <w:noProof/>
                <w:webHidden/>
              </w:rPr>
              <w:fldChar w:fldCharType="separate"/>
            </w:r>
            <w:r w:rsidR="00217EE3">
              <w:rPr>
                <w:noProof/>
                <w:webHidden/>
              </w:rPr>
              <w:t>9</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45" w:history="1">
            <w:r w:rsidR="00217EE3" w:rsidRPr="00F02740">
              <w:rPr>
                <w:rStyle w:val="Hyperlink"/>
                <w:noProof/>
              </w:rPr>
              <w:t>4. Electronic Media Accessibility</w:t>
            </w:r>
            <w:r w:rsidR="00217EE3">
              <w:rPr>
                <w:noProof/>
                <w:webHidden/>
              </w:rPr>
              <w:tab/>
            </w:r>
            <w:r w:rsidR="00217EE3">
              <w:rPr>
                <w:noProof/>
                <w:webHidden/>
              </w:rPr>
              <w:fldChar w:fldCharType="begin"/>
            </w:r>
            <w:r w:rsidR="00217EE3">
              <w:rPr>
                <w:noProof/>
                <w:webHidden/>
              </w:rPr>
              <w:instrText xml:space="preserve"> PAGEREF _Toc7167045 \h </w:instrText>
            </w:r>
            <w:r w:rsidR="00217EE3">
              <w:rPr>
                <w:noProof/>
                <w:webHidden/>
              </w:rPr>
            </w:r>
            <w:r w:rsidR="00217EE3">
              <w:rPr>
                <w:noProof/>
                <w:webHidden/>
              </w:rPr>
              <w:fldChar w:fldCharType="separate"/>
            </w:r>
            <w:r w:rsidR="00217EE3">
              <w:rPr>
                <w:noProof/>
                <w:webHidden/>
              </w:rPr>
              <w:t>9</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46" w:history="1">
            <w:r w:rsidR="00217EE3" w:rsidRPr="00F02740">
              <w:rPr>
                <w:rStyle w:val="Hyperlink"/>
                <w:noProof/>
              </w:rPr>
              <w:t>4.1 Scope</w:t>
            </w:r>
            <w:r w:rsidR="00217EE3">
              <w:rPr>
                <w:noProof/>
                <w:webHidden/>
              </w:rPr>
              <w:tab/>
            </w:r>
            <w:r w:rsidR="00217EE3">
              <w:rPr>
                <w:noProof/>
                <w:webHidden/>
              </w:rPr>
              <w:fldChar w:fldCharType="begin"/>
            </w:r>
            <w:r w:rsidR="00217EE3">
              <w:rPr>
                <w:noProof/>
                <w:webHidden/>
              </w:rPr>
              <w:instrText xml:space="preserve"> PAGEREF _Toc7167046 \h </w:instrText>
            </w:r>
            <w:r w:rsidR="00217EE3">
              <w:rPr>
                <w:noProof/>
                <w:webHidden/>
              </w:rPr>
            </w:r>
            <w:r w:rsidR="00217EE3">
              <w:rPr>
                <w:noProof/>
                <w:webHidden/>
              </w:rPr>
              <w:fldChar w:fldCharType="separate"/>
            </w:r>
            <w:r w:rsidR="00217EE3">
              <w:rPr>
                <w:noProof/>
                <w:webHidden/>
              </w:rPr>
              <w:t>9</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47" w:history="1">
            <w:r w:rsidR="00217EE3" w:rsidRPr="00F02740">
              <w:rPr>
                <w:rStyle w:val="Hyperlink"/>
                <w:noProof/>
              </w:rPr>
              <w:t>4.2 Standards</w:t>
            </w:r>
            <w:r w:rsidR="00217EE3">
              <w:rPr>
                <w:noProof/>
                <w:webHidden/>
              </w:rPr>
              <w:tab/>
            </w:r>
            <w:r w:rsidR="00217EE3">
              <w:rPr>
                <w:noProof/>
                <w:webHidden/>
              </w:rPr>
              <w:fldChar w:fldCharType="begin"/>
            </w:r>
            <w:r w:rsidR="00217EE3">
              <w:rPr>
                <w:noProof/>
                <w:webHidden/>
              </w:rPr>
              <w:instrText xml:space="preserve"> PAGEREF _Toc7167047 \h </w:instrText>
            </w:r>
            <w:r w:rsidR="00217EE3">
              <w:rPr>
                <w:noProof/>
                <w:webHidden/>
              </w:rPr>
            </w:r>
            <w:r w:rsidR="00217EE3">
              <w:rPr>
                <w:noProof/>
                <w:webHidden/>
              </w:rPr>
              <w:fldChar w:fldCharType="separate"/>
            </w:r>
            <w:r w:rsidR="00217EE3">
              <w:rPr>
                <w:noProof/>
                <w:webHidden/>
              </w:rPr>
              <w:t>9</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48" w:history="1">
            <w:r w:rsidR="00217EE3" w:rsidRPr="00F02740">
              <w:rPr>
                <w:rStyle w:val="Hyperlink"/>
                <w:noProof/>
              </w:rPr>
              <w:t>4.3 Responsibility</w:t>
            </w:r>
            <w:r w:rsidR="00217EE3">
              <w:rPr>
                <w:noProof/>
                <w:webHidden/>
              </w:rPr>
              <w:tab/>
            </w:r>
            <w:r w:rsidR="00217EE3">
              <w:rPr>
                <w:noProof/>
                <w:webHidden/>
              </w:rPr>
              <w:fldChar w:fldCharType="begin"/>
            </w:r>
            <w:r w:rsidR="00217EE3">
              <w:rPr>
                <w:noProof/>
                <w:webHidden/>
              </w:rPr>
              <w:instrText xml:space="preserve"> PAGEREF _Toc7167048 \h </w:instrText>
            </w:r>
            <w:r w:rsidR="00217EE3">
              <w:rPr>
                <w:noProof/>
                <w:webHidden/>
              </w:rPr>
            </w:r>
            <w:r w:rsidR="00217EE3">
              <w:rPr>
                <w:noProof/>
                <w:webHidden/>
              </w:rPr>
              <w:fldChar w:fldCharType="separate"/>
            </w:r>
            <w:r w:rsidR="00217EE3">
              <w:rPr>
                <w:noProof/>
                <w:webHidden/>
              </w:rPr>
              <w:t>9</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49" w:history="1">
            <w:r w:rsidR="00217EE3" w:rsidRPr="00F02740">
              <w:rPr>
                <w:rStyle w:val="Hyperlink"/>
                <w:noProof/>
              </w:rPr>
              <w:t>4.4 Implementation Schedule Summary</w:t>
            </w:r>
            <w:r w:rsidR="00217EE3">
              <w:rPr>
                <w:noProof/>
                <w:webHidden/>
              </w:rPr>
              <w:tab/>
            </w:r>
            <w:r w:rsidR="00217EE3">
              <w:rPr>
                <w:noProof/>
                <w:webHidden/>
              </w:rPr>
              <w:fldChar w:fldCharType="begin"/>
            </w:r>
            <w:r w:rsidR="00217EE3">
              <w:rPr>
                <w:noProof/>
                <w:webHidden/>
              </w:rPr>
              <w:instrText xml:space="preserve"> PAGEREF _Toc7167049 \h </w:instrText>
            </w:r>
            <w:r w:rsidR="00217EE3">
              <w:rPr>
                <w:noProof/>
                <w:webHidden/>
              </w:rPr>
            </w:r>
            <w:r w:rsidR="00217EE3">
              <w:rPr>
                <w:noProof/>
                <w:webHidden/>
              </w:rPr>
              <w:fldChar w:fldCharType="separate"/>
            </w:r>
            <w:r w:rsidR="00217EE3">
              <w:rPr>
                <w:noProof/>
                <w:webHidden/>
              </w:rPr>
              <w:t>10</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50" w:history="1">
            <w:r w:rsidR="00217EE3" w:rsidRPr="00F02740">
              <w:rPr>
                <w:rStyle w:val="Hyperlink"/>
                <w:noProof/>
              </w:rPr>
              <w:t>5. Software, Hardware and Systems Accessibility</w:t>
            </w:r>
            <w:r w:rsidR="00217EE3">
              <w:rPr>
                <w:noProof/>
                <w:webHidden/>
              </w:rPr>
              <w:tab/>
            </w:r>
            <w:r w:rsidR="00217EE3">
              <w:rPr>
                <w:noProof/>
                <w:webHidden/>
              </w:rPr>
              <w:fldChar w:fldCharType="begin"/>
            </w:r>
            <w:r w:rsidR="00217EE3">
              <w:rPr>
                <w:noProof/>
                <w:webHidden/>
              </w:rPr>
              <w:instrText xml:space="preserve"> PAGEREF _Toc7167050 \h </w:instrText>
            </w:r>
            <w:r w:rsidR="00217EE3">
              <w:rPr>
                <w:noProof/>
                <w:webHidden/>
              </w:rPr>
            </w:r>
            <w:r w:rsidR="00217EE3">
              <w:rPr>
                <w:noProof/>
                <w:webHidden/>
              </w:rPr>
              <w:fldChar w:fldCharType="separate"/>
            </w:r>
            <w:r w:rsidR="00217EE3">
              <w:rPr>
                <w:noProof/>
                <w:webHidden/>
              </w:rPr>
              <w:t>11</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51" w:history="1">
            <w:r w:rsidR="00217EE3" w:rsidRPr="00F02740">
              <w:rPr>
                <w:rStyle w:val="Hyperlink"/>
                <w:noProof/>
              </w:rPr>
              <w:t>5.1 Scope</w:t>
            </w:r>
            <w:r w:rsidR="00217EE3">
              <w:rPr>
                <w:noProof/>
                <w:webHidden/>
              </w:rPr>
              <w:tab/>
            </w:r>
            <w:r w:rsidR="00217EE3">
              <w:rPr>
                <w:noProof/>
                <w:webHidden/>
              </w:rPr>
              <w:fldChar w:fldCharType="begin"/>
            </w:r>
            <w:r w:rsidR="00217EE3">
              <w:rPr>
                <w:noProof/>
                <w:webHidden/>
              </w:rPr>
              <w:instrText xml:space="preserve"> PAGEREF _Toc7167051 \h </w:instrText>
            </w:r>
            <w:r w:rsidR="00217EE3">
              <w:rPr>
                <w:noProof/>
                <w:webHidden/>
              </w:rPr>
            </w:r>
            <w:r w:rsidR="00217EE3">
              <w:rPr>
                <w:noProof/>
                <w:webHidden/>
              </w:rPr>
              <w:fldChar w:fldCharType="separate"/>
            </w:r>
            <w:r w:rsidR="00217EE3">
              <w:rPr>
                <w:noProof/>
                <w:webHidden/>
              </w:rPr>
              <w:t>11</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52" w:history="1">
            <w:r w:rsidR="00217EE3" w:rsidRPr="00F02740">
              <w:rPr>
                <w:rStyle w:val="Hyperlink"/>
                <w:noProof/>
              </w:rPr>
              <w:t>5.2 Standards</w:t>
            </w:r>
            <w:r w:rsidR="00217EE3">
              <w:rPr>
                <w:noProof/>
                <w:webHidden/>
              </w:rPr>
              <w:tab/>
            </w:r>
            <w:r w:rsidR="00217EE3">
              <w:rPr>
                <w:noProof/>
                <w:webHidden/>
              </w:rPr>
              <w:fldChar w:fldCharType="begin"/>
            </w:r>
            <w:r w:rsidR="00217EE3">
              <w:rPr>
                <w:noProof/>
                <w:webHidden/>
              </w:rPr>
              <w:instrText xml:space="preserve"> PAGEREF _Toc7167052 \h </w:instrText>
            </w:r>
            <w:r w:rsidR="00217EE3">
              <w:rPr>
                <w:noProof/>
                <w:webHidden/>
              </w:rPr>
            </w:r>
            <w:r w:rsidR="00217EE3">
              <w:rPr>
                <w:noProof/>
                <w:webHidden/>
              </w:rPr>
              <w:fldChar w:fldCharType="separate"/>
            </w:r>
            <w:r w:rsidR="00217EE3">
              <w:rPr>
                <w:noProof/>
                <w:webHidden/>
              </w:rPr>
              <w:t>11</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53" w:history="1">
            <w:r w:rsidR="00217EE3" w:rsidRPr="00F02740">
              <w:rPr>
                <w:rStyle w:val="Hyperlink"/>
                <w:noProof/>
              </w:rPr>
              <w:t>5.3 Responsibility</w:t>
            </w:r>
            <w:r w:rsidR="00217EE3">
              <w:rPr>
                <w:noProof/>
                <w:webHidden/>
              </w:rPr>
              <w:tab/>
            </w:r>
            <w:r w:rsidR="00217EE3">
              <w:rPr>
                <w:noProof/>
                <w:webHidden/>
              </w:rPr>
              <w:fldChar w:fldCharType="begin"/>
            </w:r>
            <w:r w:rsidR="00217EE3">
              <w:rPr>
                <w:noProof/>
                <w:webHidden/>
              </w:rPr>
              <w:instrText xml:space="preserve"> PAGEREF _Toc7167053 \h </w:instrText>
            </w:r>
            <w:r w:rsidR="00217EE3">
              <w:rPr>
                <w:noProof/>
                <w:webHidden/>
              </w:rPr>
            </w:r>
            <w:r w:rsidR="00217EE3">
              <w:rPr>
                <w:noProof/>
                <w:webHidden/>
              </w:rPr>
              <w:fldChar w:fldCharType="separate"/>
            </w:r>
            <w:r w:rsidR="00217EE3">
              <w:rPr>
                <w:noProof/>
                <w:webHidden/>
              </w:rPr>
              <w:t>11</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54" w:history="1">
            <w:r w:rsidR="00217EE3" w:rsidRPr="00F02740">
              <w:rPr>
                <w:rStyle w:val="Hyperlink"/>
                <w:noProof/>
              </w:rPr>
              <w:t>5.4a Software Implementation Schedule Summary</w:t>
            </w:r>
            <w:r w:rsidR="00217EE3">
              <w:rPr>
                <w:noProof/>
                <w:webHidden/>
              </w:rPr>
              <w:tab/>
            </w:r>
            <w:r w:rsidR="00217EE3">
              <w:rPr>
                <w:noProof/>
                <w:webHidden/>
              </w:rPr>
              <w:fldChar w:fldCharType="begin"/>
            </w:r>
            <w:r w:rsidR="00217EE3">
              <w:rPr>
                <w:noProof/>
                <w:webHidden/>
              </w:rPr>
              <w:instrText xml:space="preserve"> PAGEREF _Toc7167054 \h </w:instrText>
            </w:r>
            <w:r w:rsidR="00217EE3">
              <w:rPr>
                <w:noProof/>
                <w:webHidden/>
              </w:rPr>
            </w:r>
            <w:r w:rsidR="00217EE3">
              <w:rPr>
                <w:noProof/>
                <w:webHidden/>
              </w:rPr>
              <w:fldChar w:fldCharType="separate"/>
            </w:r>
            <w:r w:rsidR="00217EE3">
              <w:rPr>
                <w:noProof/>
                <w:webHidden/>
              </w:rPr>
              <w:t>11</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55" w:history="1">
            <w:r w:rsidR="00217EE3" w:rsidRPr="00F02740">
              <w:rPr>
                <w:rStyle w:val="Hyperlink"/>
                <w:noProof/>
              </w:rPr>
              <w:t>5.4b Hardware Implementation Schedule Summary</w:t>
            </w:r>
            <w:r w:rsidR="00217EE3">
              <w:rPr>
                <w:noProof/>
                <w:webHidden/>
              </w:rPr>
              <w:tab/>
            </w:r>
            <w:r w:rsidR="00217EE3">
              <w:rPr>
                <w:noProof/>
                <w:webHidden/>
              </w:rPr>
              <w:fldChar w:fldCharType="begin"/>
            </w:r>
            <w:r w:rsidR="00217EE3">
              <w:rPr>
                <w:noProof/>
                <w:webHidden/>
              </w:rPr>
              <w:instrText xml:space="preserve"> PAGEREF _Toc7167055 \h </w:instrText>
            </w:r>
            <w:r w:rsidR="00217EE3">
              <w:rPr>
                <w:noProof/>
                <w:webHidden/>
              </w:rPr>
            </w:r>
            <w:r w:rsidR="00217EE3">
              <w:rPr>
                <w:noProof/>
                <w:webHidden/>
              </w:rPr>
              <w:fldChar w:fldCharType="separate"/>
            </w:r>
            <w:r w:rsidR="00217EE3">
              <w:rPr>
                <w:noProof/>
                <w:webHidden/>
              </w:rPr>
              <w:t>12</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56" w:history="1">
            <w:r w:rsidR="00217EE3" w:rsidRPr="00F02740">
              <w:rPr>
                <w:rStyle w:val="Hyperlink"/>
                <w:noProof/>
              </w:rPr>
              <w:t>6. Procurement</w:t>
            </w:r>
            <w:r w:rsidR="00217EE3">
              <w:rPr>
                <w:noProof/>
                <w:webHidden/>
              </w:rPr>
              <w:tab/>
            </w:r>
            <w:r w:rsidR="00217EE3">
              <w:rPr>
                <w:noProof/>
                <w:webHidden/>
              </w:rPr>
              <w:fldChar w:fldCharType="begin"/>
            </w:r>
            <w:r w:rsidR="00217EE3">
              <w:rPr>
                <w:noProof/>
                <w:webHidden/>
              </w:rPr>
              <w:instrText xml:space="preserve"> PAGEREF _Toc7167056 \h </w:instrText>
            </w:r>
            <w:r w:rsidR="00217EE3">
              <w:rPr>
                <w:noProof/>
                <w:webHidden/>
              </w:rPr>
            </w:r>
            <w:r w:rsidR="00217EE3">
              <w:rPr>
                <w:noProof/>
                <w:webHidden/>
              </w:rPr>
              <w:fldChar w:fldCharType="separate"/>
            </w:r>
            <w:r w:rsidR="00217EE3">
              <w:rPr>
                <w:noProof/>
                <w:webHidden/>
              </w:rPr>
              <w:t>12</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57" w:history="1">
            <w:r w:rsidR="00217EE3" w:rsidRPr="00F02740">
              <w:rPr>
                <w:rStyle w:val="Hyperlink"/>
                <w:noProof/>
              </w:rPr>
              <w:t>6.1 Scope</w:t>
            </w:r>
            <w:r w:rsidR="00217EE3">
              <w:rPr>
                <w:noProof/>
                <w:webHidden/>
              </w:rPr>
              <w:tab/>
            </w:r>
            <w:r w:rsidR="00217EE3">
              <w:rPr>
                <w:noProof/>
                <w:webHidden/>
              </w:rPr>
              <w:fldChar w:fldCharType="begin"/>
            </w:r>
            <w:r w:rsidR="00217EE3">
              <w:rPr>
                <w:noProof/>
                <w:webHidden/>
              </w:rPr>
              <w:instrText xml:space="preserve"> PAGEREF _Toc7167057 \h </w:instrText>
            </w:r>
            <w:r w:rsidR="00217EE3">
              <w:rPr>
                <w:noProof/>
                <w:webHidden/>
              </w:rPr>
            </w:r>
            <w:r w:rsidR="00217EE3">
              <w:rPr>
                <w:noProof/>
                <w:webHidden/>
              </w:rPr>
              <w:fldChar w:fldCharType="separate"/>
            </w:r>
            <w:r w:rsidR="00217EE3">
              <w:rPr>
                <w:noProof/>
                <w:webHidden/>
              </w:rPr>
              <w:t>12</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58" w:history="1">
            <w:r w:rsidR="00217EE3" w:rsidRPr="00F02740">
              <w:rPr>
                <w:rStyle w:val="Hyperlink"/>
                <w:noProof/>
              </w:rPr>
              <w:t>6.2 Standards</w:t>
            </w:r>
            <w:r w:rsidR="00217EE3">
              <w:rPr>
                <w:noProof/>
                <w:webHidden/>
              </w:rPr>
              <w:tab/>
            </w:r>
            <w:r w:rsidR="00217EE3">
              <w:rPr>
                <w:noProof/>
                <w:webHidden/>
              </w:rPr>
              <w:fldChar w:fldCharType="begin"/>
            </w:r>
            <w:r w:rsidR="00217EE3">
              <w:rPr>
                <w:noProof/>
                <w:webHidden/>
              </w:rPr>
              <w:instrText xml:space="preserve"> PAGEREF _Toc7167058 \h </w:instrText>
            </w:r>
            <w:r w:rsidR="00217EE3">
              <w:rPr>
                <w:noProof/>
                <w:webHidden/>
              </w:rPr>
            </w:r>
            <w:r w:rsidR="00217EE3">
              <w:rPr>
                <w:noProof/>
                <w:webHidden/>
              </w:rPr>
              <w:fldChar w:fldCharType="separate"/>
            </w:r>
            <w:r w:rsidR="00217EE3">
              <w:rPr>
                <w:noProof/>
                <w:webHidden/>
              </w:rPr>
              <w:t>12</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59" w:history="1">
            <w:r w:rsidR="00217EE3" w:rsidRPr="00F02740">
              <w:rPr>
                <w:rStyle w:val="Hyperlink"/>
                <w:noProof/>
              </w:rPr>
              <w:t>6.3 Responsibility</w:t>
            </w:r>
            <w:r w:rsidR="00217EE3">
              <w:rPr>
                <w:noProof/>
                <w:webHidden/>
              </w:rPr>
              <w:tab/>
            </w:r>
            <w:r w:rsidR="00217EE3">
              <w:rPr>
                <w:noProof/>
                <w:webHidden/>
              </w:rPr>
              <w:fldChar w:fldCharType="begin"/>
            </w:r>
            <w:r w:rsidR="00217EE3">
              <w:rPr>
                <w:noProof/>
                <w:webHidden/>
              </w:rPr>
              <w:instrText xml:space="preserve"> PAGEREF _Toc7167059 \h </w:instrText>
            </w:r>
            <w:r w:rsidR="00217EE3">
              <w:rPr>
                <w:noProof/>
                <w:webHidden/>
              </w:rPr>
            </w:r>
            <w:r w:rsidR="00217EE3">
              <w:rPr>
                <w:noProof/>
                <w:webHidden/>
              </w:rPr>
              <w:fldChar w:fldCharType="separate"/>
            </w:r>
            <w:r w:rsidR="00217EE3">
              <w:rPr>
                <w:noProof/>
                <w:webHidden/>
              </w:rPr>
              <w:t>14</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60" w:history="1">
            <w:r w:rsidR="00217EE3" w:rsidRPr="00F02740">
              <w:rPr>
                <w:rStyle w:val="Hyperlink"/>
                <w:noProof/>
              </w:rPr>
              <w:t>6.4 Implementation Schedule Summary</w:t>
            </w:r>
            <w:r w:rsidR="00217EE3">
              <w:rPr>
                <w:noProof/>
                <w:webHidden/>
              </w:rPr>
              <w:tab/>
            </w:r>
            <w:r w:rsidR="00217EE3">
              <w:rPr>
                <w:noProof/>
                <w:webHidden/>
              </w:rPr>
              <w:fldChar w:fldCharType="begin"/>
            </w:r>
            <w:r w:rsidR="00217EE3">
              <w:rPr>
                <w:noProof/>
                <w:webHidden/>
              </w:rPr>
              <w:instrText xml:space="preserve"> PAGEREF _Toc7167060 \h </w:instrText>
            </w:r>
            <w:r w:rsidR="00217EE3">
              <w:rPr>
                <w:noProof/>
                <w:webHidden/>
              </w:rPr>
            </w:r>
            <w:r w:rsidR="00217EE3">
              <w:rPr>
                <w:noProof/>
                <w:webHidden/>
              </w:rPr>
              <w:fldChar w:fldCharType="separate"/>
            </w:r>
            <w:r w:rsidR="00217EE3">
              <w:rPr>
                <w:noProof/>
                <w:webHidden/>
              </w:rPr>
              <w:t>15</w:t>
            </w:r>
            <w:r w:rsidR="00217EE3">
              <w:rPr>
                <w:noProof/>
                <w:webHidden/>
              </w:rPr>
              <w:fldChar w:fldCharType="end"/>
            </w:r>
          </w:hyperlink>
        </w:p>
        <w:p w:rsidR="00217EE3" w:rsidRDefault="00365F08">
          <w:pPr>
            <w:pStyle w:val="TOC1"/>
            <w:tabs>
              <w:tab w:val="right" w:leader="dot" w:pos="9350"/>
            </w:tabs>
            <w:rPr>
              <w:rFonts w:eastAsiaTheme="minorEastAsia"/>
              <w:noProof/>
            </w:rPr>
          </w:pPr>
          <w:hyperlink w:anchor="_Toc7167061" w:history="1">
            <w:r w:rsidR="00217EE3" w:rsidRPr="00F02740">
              <w:rPr>
                <w:rStyle w:val="Hyperlink"/>
                <w:noProof/>
              </w:rPr>
              <w:t>Plan</w:t>
            </w:r>
            <w:r w:rsidR="00217EE3">
              <w:rPr>
                <w:noProof/>
                <w:webHidden/>
              </w:rPr>
              <w:tab/>
            </w:r>
            <w:r w:rsidR="00217EE3">
              <w:rPr>
                <w:noProof/>
                <w:webHidden/>
              </w:rPr>
              <w:fldChar w:fldCharType="begin"/>
            </w:r>
            <w:r w:rsidR="00217EE3">
              <w:rPr>
                <w:noProof/>
                <w:webHidden/>
              </w:rPr>
              <w:instrText xml:space="preserve"> PAGEREF _Toc7167061 \h </w:instrText>
            </w:r>
            <w:r w:rsidR="00217EE3">
              <w:rPr>
                <w:noProof/>
                <w:webHidden/>
              </w:rPr>
            </w:r>
            <w:r w:rsidR="00217EE3">
              <w:rPr>
                <w:noProof/>
                <w:webHidden/>
              </w:rPr>
              <w:fldChar w:fldCharType="separate"/>
            </w:r>
            <w:r w:rsidR="00217EE3">
              <w:rPr>
                <w:noProof/>
                <w:webHidden/>
              </w:rPr>
              <w:t>15</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62" w:history="1">
            <w:r w:rsidR="00217EE3" w:rsidRPr="00F02740">
              <w:rPr>
                <w:rStyle w:val="Hyperlink"/>
                <w:noProof/>
              </w:rPr>
              <w:t>Data Evaluation &amp; Assessment</w:t>
            </w:r>
            <w:r w:rsidR="00217EE3">
              <w:rPr>
                <w:noProof/>
                <w:webHidden/>
              </w:rPr>
              <w:tab/>
            </w:r>
            <w:r w:rsidR="00217EE3">
              <w:rPr>
                <w:noProof/>
                <w:webHidden/>
              </w:rPr>
              <w:fldChar w:fldCharType="begin"/>
            </w:r>
            <w:r w:rsidR="00217EE3">
              <w:rPr>
                <w:noProof/>
                <w:webHidden/>
              </w:rPr>
              <w:instrText xml:space="preserve"> PAGEREF _Toc7167062 \h </w:instrText>
            </w:r>
            <w:r w:rsidR="00217EE3">
              <w:rPr>
                <w:noProof/>
                <w:webHidden/>
              </w:rPr>
            </w:r>
            <w:r w:rsidR="00217EE3">
              <w:rPr>
                <w:noProof/>
                <w:webHidden/>
              </w:rPr>
              <w:fldChar w:fldCharType="separate"/>
            </w:r>
            <w:r w:rsidR="00217EE3">
              <w:rPr>
                <w:noProof/>
                <w:webHidden/>
              </w:rPr>
              <w:t>15</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63" w:history="1">
            <w:r w:rsidR="00217EE3" w:rsidRPr="00F02740">
              <w:rPr>
                <w:rStyle w:val="Hyperlink"/>
                <w:noProof/>
              </w:rPr>
              <w:t>Quarterly</w:t>
            </w:r>
            <w:r w:rsidR="00217EE3">
              <w:rPr>
                <w:noProof/>
                <w:webHidden/>
              </w:rPr>
              <w:tab/>
            </w:r>
            <w:r w:rsidR="00217EE3">
              <w:rPr>
                <w:noProof/>
                <w:webHidden/>
              </w:rPr>
              <w:fldChar w:fldCharType="begin"/>
            </w:r>
            <w:r w:rsidR="00217EE3">
              <w:rPr>
                <w:noProof/>
                <w:webHidden/>
              </w:rPr>
              <w:instrText xml:space="preserve"> PAGEREF _Toc7167063 \h </w:instrText>
            </w:r>
            <w:r w:rsidR="00217EE3">
              <w:rPr>
                <w:noProof/>
                <w:webHidden/>
              </w:rPr>
            </w:r>
            <w:r w:rsidR="00217EE3">
              <w:rPr>
                <w:noProof/>
                <w:webHidden/>
              </w:rPr>
              <w:fldChar w:fldCharType="separate"/>
            </w:r>
            <w:r w:rsidR="00217EE3">
              <w:rPr>
                <w:noProof/>
                <w:webHidden/>
              </w:rPr>
              <w:t>15</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64" w:history="1">
            <w:r w:rsidR="00217EE3" w:rsidRPr="00F02740">
              <w:rPr>
                <w:rStyle w:val="Hyperlink"/>
                <w:noProof/>
              </w:rPr>
              <w:t>Annually</w:t>
            </w:r>
            <w:r w:rsidR="00217EE3">
              <w:rPr>
                <w:noProof/>
                <w:webHidden/>
              </w:rPr>
              <w:tab/>
            </w:r>
            <w:r w:rsidR="00217EE3">
              <w:rPr>
                <w:noProof/>
                <w:webHidden/>
              </w:rPr>
              <w:fldChar w:fldCharType="begin"/>
            </w:r>
            <w:r w:rsidR="00217EE3">
              <w:rPr>
                <w:noProof/>
                <w:webHidden/>
              </w:rPr>
              <w:instrText xml:space="preserve"> PAGEREF _Toc7167064 \h </w:instrText>
            </w:r>
            <w:r w:rsidR="00217EE3">
              <w:rPr>
                <w:noProof/>
                <w:webHidden/>
              </w:rPr>
            </w:r>
            <w:r w:rsidR="00217EE3">
              <w:rPr>
                <w:noProof/>
                <w:webHidden/>
              </w:rPr>
              <w:fldChar w:fldCharType="separate"/>
            </w:r>
            <w:r w:rsidR="00217EE3">
              <w:rPr>
                <w:noProof/>
                <w:webHidden/>
              </w:rPr>
              <w:t>15</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65" w:history="1">
            <w:r w:rsidR="00217EE3" w:rsidRPr="00F02740">
              <w:rPr>
                <w:rStyle w:val="Hyperlink"/>
                <w:noProof/>
              </w:rPr>
              <w:t>Progress Reporting</w:t>
            </w:r>
            <w:r w:rsidR="00217EE3">
              <w:rPr>
                <w:noProof/>
                <w:webHidden/>
              </w:rPr>
              <w:tab/>
            </w:r>
            <w:r w:rsidR="00217EE3">
              <w:rPr>
                <w:noProof/>
                <w:webHidden/>
              </w:rPr>
              <w:fldChar w:fldCharType="begin"/>
            </w:r>
            <w:r w:rsidR="00217EE3">
              <w:rPr>
                <w:noProof/>
                <w:webHidden/>
              </w:rPr>
              <w:instrText xml:space="preserve"> PAGEREF _Toc7167065 \h </w:instrText>
            </w:r>
            <w:r w:rsidR="00217EE3">
              <w:rPr>
                <w:noProof/>
                <w:webHidden/>
              </w:rPr>
            </w:r>
            <w:r w:rsidR="00217EE3">
              <w:rPr>
                <w:noProof/>
                <w:webHidden/>
              </w:rPr>
              <w:fldChar w:fldCharType="separate"/>
            </w:r>
            <w:r w:rsidR="00217EE3">
              <w:rPr>
                <w:noProof/>
                <w:webHidden/>
              </w:rPr>
              <w:t>15</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66" w:history="1">
            <w:r w:rsidR="00217EE3" w:rsidRPr="00F02740">
              <w:rPr>
                <w:rStyle w:val="Hyperlink"/>
                <w:noProof/>
              </w:rPr>
              <w:t>Training</w:t>
            </w:r>
            <w:r w:rsidR="00217EE3">
              <w:rPr>
                <w:noProof/>
                <w:webHidden/>
              </w:rPr>
              <w:tab/>
            </w:r>
            <w:r w:rsidR="00217EE3">
              <w:rPr>
                <w:noProof/>
                <w:webHidden/>
              </w:rPr>
              <w:fldChar w:fldCharType="begin"/>
            </w:r>
            <w:r w:rsidR="00217EE3">
              <w:rPr>
                <w:noProof/>
                <w:webHidden/>
              </w:rPr>
              <w:instrText xml:space="preserve"> PAGEREF _Toc7167066 \h </w:instrText>
            </w:r>
            <w:r w:rsidR="00217EE3">
              <w:rPr>
                <w:noProof/>
                <w:webHidden/>
              </w:rPr>
            </w:r>
            <w:r w:rsidR="00217EE3">
              <w:rPr>
                <w:noProof/>
                <w:webHidden/>
              </w:rPr>
              <w:fldChar w:fldCharType="separate"/>
            </w:r>
            <w:r w:rsidR="00217EE3">
              <w:rPr>
                <w:noProof/>
                <w:webHidden/>
              </w:rPr>
              <w:t>15</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67" w:history="1">
            <w:r w:rsidR="00217EE3" w:rsidRPr="00F02740">
              <w:rPr>
                <w:rStyle w:val="Hyperlink"/>
                <w:noProof/>
              </w:rPr>
              <w:t>Communication/Marketing Strategies</w:t>
            </w:r>
            <w:r w:rsidR="00217EE3">
              <w:rPr>
                <w:noProof/>
                <w:webHidden/>
              </w:rPr>
              <w:tab/>
            </w:r>
            <w:r w:rsidR="00217EE3">
              <w:rPr>
                <w:noProof/>
                <w:webHidden/>
              </w:rPr>
              <w:fldChar w:fldCharType="begin"/>
            </w:r>
            <w:r w:rsidR="00217EE3">
              <w:rPr>
                <w:noProof/>
                <w:webHidden/>
              </w:rPr>
              <w:instrText xml:space="preserve"> PAGEREF _Toc7167067 \h </w:instrText>
            </w:r>
            <w:r w:rsidR="00217EE3">
              <w:rPr>
                <w:noProof/>
                <w:webHidden/>
              </w:rPr>
            </w:r>
            <w:r w:rsidR="00217EE3">
              <w:rPr>
                <w:noProof/>
                <w:webHidden/>
              </w:rPr>
              <w:fldChar w:fldCharType="separate"/>
            </w:r>
            <w:r w:rsidR="00217EE3">
              <w:rPr>
                <w:noProof/>
                <w:webHidden/>
              </w:rPr>
              <w:t>16</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68" w:history="1">
            <w:r w:rsidR="00217EE3" w:rsidRPr="00F02740">
              <w:rPr>
                <w:rStyle w:val="Hyperlink"/>
                <w:noProof/>
              </w:rPr>
              <w:t>Quarterly</w:t>
            </w:r>
            <w:r w:rsidR="00217EE3">
              <w:rPr>
                <w:noProof/>
                <w:webHidden/>
              </w:rPr>
              <w:tab/>
            </w:r>
            <w:r w:rsidR="00217EE3">
              <w:rPr>
                <w:noProof/>
                <w:webHidden/>
              </w:rPr>
              <w:fldChar w:fldCharType="begin"/>
            </w:r>
            <w:r w:rsidR="00217EE3">
              <w:rPr>
                <w:noProof/>
                <w:webHidden/>
              </w:rPr>
              <w:instrText xml:space="preserve"> PAGEREF _Toc7167068 \h </w:instrText>
            </w:r>
            <w:r w:rsidR="00217EE3">
              <w:rPr>
                <w:noProof/>
                <w:webHidden/>
              </w:rPr>
            </w:r>
            <w:r w:rsidR="00217EE3">
              <w:rPr>
                <w:noProof/>
                <w:webHidden/>
              </w:rPr>
              <w:fldChar w:fldCharType="separate"/>
            </w:r>
            <w:r w:rsidR="00217EE3">
              <w:rPr>
                <w:noProof/>
                <w:webHidden/>
              </w:rPr>
              <w:t>16</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69" w:history="1">
            <w:r w:rsidR="00217EE3" w:rsidRPr="00F02740">
              <w:rPr>
                <w:rStyle w:val="Hyperlink"/>
                <w:noProof/>
              </w:rPr>
              <w:t>Annually</w:t>
            </w:r>
            <w:r w:rsidR="00217EE3">
              <w:rPr>
                <w:noProof/>
                <w:webHidden/>
              </w:rPr>
              <w:tab/>
            </w:r>
            <w:r w:rsidR="00217EE3">
              <w:rPr>
                <w:noProof/>
                <w:webHidden/>
              </w:rPr>
              <w:fldChar w:fldCharType="begin"/>
            </w:r>
            <w:r w:rsidR="00217EE3">
              <w:rPr>
                <w:noProof/>
                <w:webHidden/>
              </w:rPr>
              <w:instrText xml:space="preserve"> PAGEREF _Toc7167069 \h </w:instrText>
            </w:r>
            <w:r w:rsidR="00217EE3">
              <w:rPr>
                <w:noProof/>
                <w:webHidden/>
              </w:rPr>
            </w:r>
            <w:r w:rsidR="00217EE3">
              <w:rPr>
                <w:noProof/>
                <w:webHidden/>
              </w:rPr>
              <w:fldChar w:fldCharType="separate"/>
            </w:r>
            <w:r w:rsidR="00217EE3">
              <w:rPr>
                <w:noProof/>
                <w:webHidden/>
              </w:rPr>
              <w:t>16</w:t>
            </w:r>
            <w:r w:rsidR="00217EE3">
              <w:rPr>
                <w:noProof/>
                <w:webHidden/>
              </w:rPr>
              <w:fldChar w:fldCharType="end"/>
            </w:r>
          </w:hyperlink>
        </w:p>
        <w:p w:rsidR="00217EE3" w:rsidRDefault="00365F08">
          <w:pPr>
            <w:pStyle w:val="TOC1"/>
            <w:tabs>
              <w:tab w:val="right" w:leader="dot" w:pos="9350"/>
            </w:tabs>
            <w:rPr>
              <w:rFonts w:eastAsiaTheme="minorEastAsia"/>
              <w:noProof/>
            </w:rPr>
          </w:pPr>
          <w:hyperlink w:anchor="_Toc7167070" w:history="1">
            <w:r w:rsidR="00217EE3" w:rsidRPr="00F02740">
              <w:rPr>
                <w:rStyle w:val="Hyperlink"/>
                <w:noProof/>
              </w:rPr>
              <w:t>Appendix A: Required AA Standards</w:t>
            </w:r>
            <w:r w:rsidR="00217EE3">
              <w:rPr>
                <w:noProof/>
                <w:webHidden/>
              </w:rPr>
              <w:tab/>
            </w:r>
            <w:r w:rsidR="00217EE3">
              <w:rPr>
                <w:noProof/>
                <w:webHidden/>
              </w:rPr>
              <w:fldChar w:fldCharType="begin"/>
            </w:r>
            <w:r w:rsidR="00217EE3">
              <w:rPr>
                <w:noProof/>
                <w:webHidden/>
              </w:rPr>
              <w:instrText xml:space="preserve"> PAGEREF _Toc7167070 \h </w:instrText>
            </w:r>
            <w:r w:rsidR="00217EE3">
              <w:rPr>
                <w:noProof/>
                <w:webHidden/>
              </w:rPr>
            </w:r>
            <w:r w:rsidR="00217EE3">
              <w:rPr>
                <w:noProof/>
                <w:webHidden/>
              </w:rPr>
              <w:fldChar w:fldCharType="separate"/>
            </w:r>
            <w:r w:rsidR="00217EE3">
              <w:rPr>
                <w:noProof/>
                <w:webHidden/>
              </w:rPr>
              <w:t>17</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71" w:history="1">
            <w:r w:rsidR="00217EE3" w:rsidRPr="00F02740">
              <w:rPr>
                <w:rStyle w:val="Hyperlink"/>
                <w:noProof/>
              </w:rPr>
              <w:t>WCAG 2.0 Guidelines</w:t>
            </w:r>
            <w:r w:rsidR="00217EE3">
              <w:rPr>
                <w:noProof/>
                <w:webHidden/>
              </w:rPr>
              <w:tab/>
            </w:r>
            <w:r w:rsidR="00217EE3">
              <w:rPr>
                <w:noProof/>
                <w:webHidden/>
              </w:rPr>
              <w:fldChar w:fldCharType="begin"/>
            </w:r>
            <w:r w:rsidR="00217EE3">
              <w:rPr>
                <w:noProof/>
                <w:webHidden/>
              </w:rPr>
              <w:instrText xml:space="preserve"> PAGEREF _Toc7167071 \h </w:instrText>
            </w:r>
            <w:r w:rsidR="00217EE3">
              <w:rPr>
                <w:noProof/>
                <w:webHidden/>
              </w:rPr>
            </w:r>
            <w:r w:rsidR="00217EE3">
              <w:rPr>
                <w:noProof/>
                <w:webHidden/>
              </w:rPr>
              <w:fldChar w:fldCharType="separate"/>
            </w:r>
            <w:r w:rsidR="00217EE3">
              <w:rPr>
                <w:noProof/>
                <w:webHidden/>
              </w:rPr>
              <w:t>17</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72" w:history="1">
            <w:r w:rsidR="00217EE3" w:rsidRPr="00F02740">
              <w:rPr>
                <w:rStyle w:val="Hyperlink"/>
                <w:noProof/>
              </w:rPr>
              <w:t>1 Perceivable</w:t>
            </w:r>
            <w:r w:rsidR="00217EE3">
              <w:rPr>
                <w:noProof/>
                <w:webHidden/>
              </w:rPr>
              <w:tab/>
            </w:r>
            <w:r w:rsidR="00217EE3">
              <w:rPr>
                <w:noProof/>
                <w:webHidden/>
              </w:rPr>
              <w:fldChar w:fldCharType="begin"/>
            </w:r>
            <w:r w:rsidR="00217EE3">
              <w:rPr>
                <w:noProof/>
                <w:webHidden/>
              </w:rPr>
              <w:instrText xml:space="preserve"> PAGEREF _Toc7167072 \h </w:instrText>
            </w:r>
            <w:r w:rsidR="00217EE3">
              <w:rPr>
                <w:noProof/>
                <w:webHidden/>
              </w:rPr>
            </w:r>
            <w:r w:rsidR="00217EE3">
              <w:rPr>
                <w:noProof/>
                <w:webHidden/>
              </w:rPr>
              <w:fldChar w:fldCharType="separate"/>
            </w:r>
            <w:r w:rsidR="00217EE3">
              <w:rPr>
                <w:noProof/>
                <w:webHidden/>
              </w:rPr>
              <w:t>17</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73" w:history="1">
            <w:r w:rsidR="00217EE3" w:rsidRPr="00F02740">
              <w:rPr>
                <w:rStyle w:val="Hyperlink"/>
                <w:noProof/>
              </w:rPr>
              <w:t>2 Operable</w:t>
            </w:r>
            <w:r w:rsidR="00217EE3">
              <w:rPr>
                <w:noProof/>
                <w:webHidden/>
              </w:rPr>
              <w:tab/>
            </w:r>
            <w:r w:rsidR="00217EE3">
              <w:rPr>
                <w:noProof/>
                <w:webHidden/>
              </w:rPr>
              <w:fldChar w:fldCharType="begin"/>
            </w:r>
            <w:r w:rsidR="00217EE3">
              <w:rPr>
                <w:noProof/>
                <w:webHidden/>
              </w:rPr>
              <w:instrText xml:space="preserve"> PAGEREF _Toc7167073 \h </w:instrText>
            </w:r>
            <w:r w:rsidR="00217EE3">
              <w:rPr>
                <w:noProof/>
                <w:webHidden/>
              </w:rPr>
            </w:r>
            <w:r w:rsidR="00217EE3">
              <w:rPr>
                <w:noProof/>
                <w:webHidden/>
              </w:rPr>
              <w:fldChar w:fldCharType="separate"/>
            </w:r>
            <w:r w:rsidR="00217EE3">
              <w:rPr>
                <w:noProof/>
                <w:webHidden/>
              </w:rPr>
              <w:t>17</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74" w:history="1">
            <w:r w:rsidR="00217EE3" w:rsidRPr="00F02740">
              <w:rPr>
                <w:rStyle w:val="Hyperlink"/>
                <w:noProof/>
              </w:rPr>
              <w:t>3 Understandable</w:t>
            </w:r>
            <w:r w:rsidR="00217EE3">
              <w:rPr>
                <w:noProof/>
                <w:webHidden/>
              </w:rPr>
              <w:tab/>
            </w:r>
            <w:r w:rsidR="00217EE3">
              <w:rPr>
                <w:noProof/>
                <w:webHidden/>
              </w:rPr>
              <w:fldChar w:fldCharType="begin"/>
            </w:r>
            <w:r w:rsidR="00217EE3">
              <w:rPr>
                <w:noProof/>
                <w:webHidden/>
              </w:rPr>
              <w:instrText xml:space="preserve"> PAGEREF _Toc7167074 \h </w:instrText>
            </w:r>
            <w:r w:rsidR="00217EE3">
              <w:rPr>
                <w:noProof/>
                <w:webHidden/>
              </w:rPr>
            </w:r>
            <w:r w:rsidR="00217EE3">
              <w:rPr>
                <w:noProof/>
                <w:webHidden/>
              </w:rPr>
              <w:fldChar w:fldCharType="separate"/>
            </w:r>
            <w:r w:rsidR="00217EE3">
              <w:rPr>
                <w:noProof/>
                <w:webHidden/>
              </w:rPr>
              <w:t>17</w:t>
            </w:r>
            <w:r w:rsidR="00217EE3">
              <w:rPr>
                <w:noProof/>
                <w:webHidden/>
              </w:rPr>
              <w:fldChar w:fldCharType="end"/>
            </w:r>
          </w:hyperlink>
        </w:p>
        <w:p w:rsidR="00217EE3" w:rsidRDefault="00365F08">
          <w:pPr>
            <w:pStyle w:val="TOC3"/>
            <w:tabs>
              <w:tab w:val="right" w:leader="dot" w:pos="9350"/>
            </w:tabs>
            <w:rPr>
              <w:rFonts w:eastAsiaTheme="minorEastAsia"/>
              <w:noProof/>
            </w:rPr>
          </w:pPr>
          <w:hyperlink w:anchor="_Toc7167075" w:history="1">
            <w:r w:rsidR="00217EE3" w:rsidRPr="00F02740">
              <w:rPr>
                <w:rStyle w:val="Hyperlink"/>
                <w:noProof/>
              </w:rPr>
              <w:t>4 Robust</w:t>
            </w:r>
            <w:r w:rsidR="00217EE3">
              <w:rPr>
                <w:noProof/>
                <w:webHidden/>
              </w:rPr>
              <w:tab/>
            </w:r>
            <w:r w:rsidR="00217EE3">
              <w:rPr>
                <w:noProof/>
                <w:webHidden/>
              </w:rPr>
              <w:fldChar w:fldCharType="begin"/>
            </w:r>
            <w:r w:rsidR="00217EE3">
              <w:rPr>
                <w:noProof/>
                <w:webHidden/>
              </w:rPr>
              <w:instrText xml:space="preserve"> PAGEREF _Toc7167075 \h </w:instrText>
            </w:r>
            <w:r w:rsidR="00217EE3">
              <w:rPr>
                <w:noProof/>
                <w:webHidden/>
              </w:rPr>
            </w:r>
            <w:r w:rsidR="00217EE3">
              <w:rPr>
                <w:noProof/>
                <w:webHidden/>
              </w:rPr>
              <w:fldChar w:fldCharType="separate"/>
            </w:r>
            <w:r w:rsidR="00217EE3">
              <w:rPr>
                <w:noProof/>
                <w:webHidden/>
              </w:rPr>
              <w:t>17</w:t>
            </w:r>
            <w:r w:rsidR="00217EE3">
              <w:rPr>
                <w:noProof/>
                <w:webHidden/>
              </w:rPr>
              <w:fldChar w:fldCharType="end"/>
            </w:r>
          </w:hyperlink>
        </w:p>
        <w:p w:rsidR="00217EE3" w:rsidRDefault="00365F08">
          <w:pPr>
            <w:pStyle w:val="TOC1"/>
            <w:tabs>
              <w:tab w:val="right" w:leader="dot" w:pos="9350"/>
            </w:tabs>
            <w:rPr>
              <w:rFonts w:eastAsiaTheme="minorEastAsia"/>
              <w:noProof/>
            </w:rPr>
          </w:pPr>
          <w:hyperlink w:anchor="_Toc7167076" w:history="1">
            <w:r w:rsidR="00217EE3" w:rsidRPr="00F02740">
              <w:rPr>
                <w:rStyle w:val="Hyperlink"/>
                <w:noProof/>
              </w:rPr>
              <w:t>Appendix B:  Purchasing &amp; Procurement</w:t>
            </w:r>
            <w:r w:rsidR="00217EE3">
              <w:rPr>
                <w:noProof/>
                <w:webHidden/>
              </w:rPr>
              <w:tab/>
            </w:r>
            <w:r w:rsidR="00217EE3">
              <w:rPr>
                <w:noProof/>
                <w:webHidden/>
              </w:rPr>
              <w:fldChar w:fldCharType="begin"/>
            </w:r>
            <w:r w:rsidR="00217EE3">
              <w:rPr>
                <w:noProof/>
                <w:webHidden/>
              </w:rPr>
              <w:instrText xml:space="preserve"> PAGEREF _Toc7167076 \h </w:instrText>
            </w:r>
            <w:r w:rsidR="00217EE3">
              <w:rPr>
                <w:noProof/>
                <w:webHidden/>
              </w:rPr>
            </w:r>
            <w:r w:rsidR="00217EE3">
              <w:rPr>
                <w:noProof/>
                <w:webHidden/>
              </w:rPr>
              <w:fldChar w:fldCharType="separate"/>
            </w:r>
            <w:r w:rsidR="00217EE3">
              <w:rPr>
                <w:noProof/>
                <w:webHidden/>
              </w:rPr>
              <w:t>18</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77" w:history="1">
            <w:r w:rsidR="00217EE3" w:rsidRPr="00F02740">
              <w:rPr>
                <w:rStyle w:val="Hyperlink"/>
                <w:noProof/>
              </w:rPr>
              <w:t>EIT Accessibility &amp; Procurement</w:t>
            </w:r>
            <w:r w:rsidR="00217EE3">
              <w:rPr>
                <w:noProof/>
                <w:webHidden/>
              </w:rPr>
              <w:tab/>
            </w:r>
            <w:r w:rsidR="00217EE3">
              <w:rPr>
                <w:noProof/>
                <w:webHidden/>
              </w:rPr>
              <w:fldChar w:fldCharType="begin"/>
            </w:r>
            <w:r w:rsidR="00217EE3">
              <w:rPr>
                <w:noProof/>
                <w:webHidden/>
              </w:rPr>
              <w:instrText xml:space="preserve"> PAGEREF _Toc7167077 \h </w:instrText>
            </w:r>
            <w:r w:rsidR="00217EE3">
              <w:rPr>
                <w:noProof/>
                <w:webHidden/>
              </w:rPr>
            </w:r>
            <w:r w:rsidR="00217EE3">
              <w:rPr>
                <w:noProof/>
                <w:webHidden/>
              </w:rPr>
              <w:fldChar w:fldCharType="separate"/>
            </w:r>
            <w:r w:rsidR="00217EE3">
              <w:rPr>
                <w:noProof/>
                <w:webHidden/>
              </w:rPr>
              <w:t>18</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78" w:history="1">
            <w:r w:rsidR="00217EE3" w:rsidRPr="00F02740">
              <w:rPr>
                <w:rStyle w:val="Hyperlink"/>
                <w:noProof/>
              </w:rPr>
              <w:t>Entry into the procurement process</w:t>
            </w:r>
            <w:r w:rsidR="00217EE3">
              <w:rPr>
                <w:noProof/>
                <w:webHidden/>
              </w:rPr>
              <w:tab/>
            </w:r>
            <w:r w:rsidR="00217EE3">
              <w:rPr>
                <w:noProof/>
                <w:webHidden/>
              </w:rPr>
              <w:fldChar w:fldCharType="begin"/>
            </w:r>
            <w:r w:rsidR="00217EE3">
              <w:rPr>
                <w:noProof/>
                <w:webHidden/>
              </w:rPr>
              <w:instrText xml:space="preserve"> PAGEREF _Toc7167078 \h </w:instrText>
            </w:r>
            <w:r w:rsidR="00217EE3">
              <w:rPr>
                <w:noProof/>
                <w:webHidden/>
              </w:rPr>
            </w:r>
            <w:r w:rsidR="00217EE3">
              <w:rPr>
                <w:noProof/>
                <w:webHidden/>
              </w:rPr>
              <w:fldChar w:fldCharType="separate"/>
            </w:r>
            <w:r w:rsidR="00217EE3">
              <w:rPr>
                <w:noProof/>
                <w:webHidden/>
              </w:rPr>
              <w:t>18</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79" w:history="1">
            <w:r w:rsidR="00217EE3" w:rsidRPr="00F02740">
              <w:rPr>
                <w:rStyle w:val="Hyperlink"/>
                <w:noProof/>
              </w:rPr>
              <w:t>How you can help</w:t>
            </w:r>
            <w:r w:rsidR="00217EE3">
              <w:rPr>
                <w:noProof/>
                <w:webHidden/>
              </w:rPr>
              <w:tab/>
            </w:r>
            <w:r w:rsidR="00217EE3">
              <w:rPr>
                <w:noProof/>
                <w:webHidden/>
              </w:rPr>
              <w:fldChar w:fldCharType="begin"/>
            </w:r>
            <w:r w:rsidR="00217EE3">
              <w:rPr>
                <w:noProof/>
                <w:webHidden/>
              </w:rPr>
              <w:instrText xml:space="preserve"> PAGEREF _Toc7167079 \h </w:instrText>
            </w:r>
            <w:r w:rsidR="00217EE3">
              <w:rPr>
                <w:noProof/>
                <w:webHidden/>
              </w:rPr>
            </w:r>
            <w:r w:rsidR="00217EE3">
              <w:rPr>
                <w:noProof/>
                <w:webHidden/>
              </w:rPr>
              <w:fldChar w:fldCharType="separate"/>
            </w:r>
            <w:r w:rsidR="00217EE3">
              <w:rPr>
                <w:noProof/>
                <w:webHidden/>
              </w:rPr>
              <w:t>19</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80" w:history="1">
            <w:r w:rsidR="00217EE3" w:rsidRPr="00F02740">
              <w:rPr>
                <w:rStyle w:val="Hyperlink"/>
                <w:noProof/>
              </w:rPr>
              <w:t>What you can expect</w:t>
            </w:r>
            <w:r w:rsidR="00217EE3">
              <w:rPr>
                <w:noProof/>
                <w:webHidden/>
              </w:rPr>
              <w:tab/>
            </w:r>
            <w:r w:rsidR="00217EE3">
              <w:rPr>
                <w:noProof/>
                <w:webHidden/>
              </w:rPr>
              <w:fldChar w:fldCharType="begin"/>
            </w:r>
            <w:r w:rsidR="00217EE3">
              <w:rPr>
                <w:noProof/>
                <w:webHidden/>
              </w:rPr>
              <w:instrText xml:space="preserve"> PAGEREF _Toc7167080 \h </w:instrText>
            </w:r>
            <w:r w:rsidR="00217EE3">
              <w:rPr>
                <w:noProof/>
                <w:webHidden/>
              </w:rPr>
            </w:r>
            <w:r w:rsidR="00217EE3">
              <w:rPr>
                <w:noProof/>
                <w:webHidden/>
              </w:rPr>
              <w:fldChar w:fldCharType="separate"/>
            </w:r>
            <w:r w:rsidR="00217EE3">
              <w:rPr>
                <w:noProof/>
                <w:webHidden/>
              </w:rPr>
              <w:t>19</w:t>
            </w:r>
            <w:r w:rsidR="00217EE3">
              <w:rPr>
                <w:noProof/>
                <w:webHidden/>
              </w:rPr>
              <w:fldChar w:fldCharType="end"/>
            </w:r>
          </w:hyperlink>
        </w:p>
        <w:p w:rsidR="00217EE3" w:rsidRDefault="00365F08">
          <w:pPr>
            <w:pStyle w:val="TOC2"/>
            <w:tabs>
              <w:tab w:val="right" w:leader="dot" w:pos="9350"/>
            </w:tabs>
            <w:rPr>
              <w:rFonts w:eastAsiaTheme="minorEastAsia"/>
              <w:noProof/>
            </w:rPr>
          </w:pPr>
          <w:hyperlink w:anchor="_Toc7167081" w:history="1">
            <w:r w:rsidR="00217EE3" w:rsidRPr="00F02740">
              <w:rPr>
                <w:rStyle w:val="Hyperlink"/>
                <w:noProof/>
              </w:rPr>
              <w:t>Standards Details</w:t>
            </w:r>
            <w:r w:rsidR="00217EE3">
              <w:rPr>
                <w:noProof/>
                <w:webHidden/>
              </w:rPr>
              <w:tab/>
            </w:r>
            <w:r w:rsidR="00217EE3">
              <w:rPr>
                <w:noProof/>
                <w:webHidden/>
              </w:rPr>
              <w:fldChar w:fldCharType="begin"/>
            </w:r>
            <w:r w:rsidR="00217EE3">
              <w:rPr>
                <w:noProof/>
                <w:webHidden/>
              </w:rPr>
              <w:instrText xml:space="preserve"> PAGEREF _Toc7167081 \h </w:instrText>
            </w:r>
            <w:r w:rsidR="00217EE3">
              <w:rPr>
                <w:noProof/>
                <w:webHidden/>
              </w:rPr>
            </w:r>
            <w:r w:rsidR="00217EE3">
              <w:rPr>
                <w:noProof/>
                <w:webHidden/>
              </w:rPr>
              <w:fldChar w:fldCharType="separate"/>
            </w:r>
            <w:r w:rsidR="00217EE3">
              <w:rPr>
                <w:noProof/>
                <w:webHidden/>
              </w:rPr>
              <w:t>19</w:t>
            </w:r>
            <w:r w:rsidR="00217EE3">
              <w:rPr>
                <w:noProof/>
                <w:webHidden/>
              </w:rPr>
              <w:fldChar w:fldCharType="end"/>
            </w:r>
          </w:hyperlink>
        </w:p>
        <w:p w:rsidR="00E85B36" w:rsidRDefault="00E85B36">
          <w:r>
            <w:rPr>
              <w:b/>
              <w:bCs/>
              <w:noProof/>
            </w:rPr>
            <w:fldChar w:fldCharType="end"/>
          </w:r>
        </w:p>
      </w:sdtContent>
    </w:sdt>
    <w:p w:rsidR="00E85B36" w:rsidRDefault="00E85B36">
      <w:pPr>
        <w:rPr>
          <w:rFonts w:asciiTheme="majorHAnsi" w:eastAsiaTheme="majorEastAsia" w:hAnsiTheme="majorHAnsi" w:cstheme="majorBidi"/>
          <w:color w:val="107DC5" w:themeColor="accent1" w:themeShade="BF"/>
          <w:sz w:val="32"/>
          <w:szCs w:val="32"/>
        </w:rPr>
      </w:pPr>
      <w:r>
        <w:br w:type="page"/>
      </w:r>
    </w:p>
    <w:p w:rsidR="00333689" w:rsidRDefault="00333689" w:rsidP="00333689">
      <w:pPr>
        <w:pStyle w:val="Heading1"/>
      </w:pPr>
      <w:bookmarkStart w:id="0" w:name="_Toc7167024"/>
      <w:r>
        <w:lastRenderedPageBreak/>
        <w:t>Message from the President</w:t>
      </w:r>
      <w:bookmarkEnd w:id="0"/>
    </w:p>
    <w:p w:rsidR="00E6063C" w:rsidRDefault="001D1294" w:rsidP="00333689">
      <w:r>
        <w:t>Consistent with its mission, vision, and values, Big Bend Community College has an ongoing commitment to provide full access to information and technology resources to everyone.</w:t>
      </w:r>
    </w:p>
    <w:p w:rsidR="001D1294" w:rsidRDefault="001D1294" w:rsidP="00333689">
      <w:r>
        <w:t xml:space="preserve">The vision is to expand our culture by moving toward an approach that builds upon </w:t>
      </w:r>
      <w:r w:rsidR="003C63AB">
        <w:t xml:space="preserve">the concept of Universal Design: </w:t>
      </w:r>
      <w:r>
        <w:t>the broad-spectrum idea meant to produce buildings, products, and environments that are inherently accessible to all people, with or without disability.</w:t>
      </w:r>
      <w:r w:rsidR="00E6063C">
        <w:t xml:space="preserve">  </w:t>
      </w:r>
      <w:r>
        <w:t>As part of its mission to serve the educational needs of students of diverse backgrounds, BBCC has made accessibility a priority.</w:t>
      </w:r>
    </w:p>
    <w:p w:rsidR="001D1294" w:rsidRDefault="001D1294" w:rsidP="00333689">
      <w:r>
        <w:t>Thank you for your continued dedication to making Big Bend Community College a place i</w:t>
      </w:r>
      <w:r w:rsidR="003C63AB">
        <w:t>n which we can all learn, work, and succeed.</w:t>
      </w:r>
    </w:p>
    <w:p w:rsidR="001D1294" w:rsidRDefault="001D1294" w:rsidP="00333689"/>
    <w:p w:rsidR="001D1294" w:rsidRDefault="001D1294" w:rsidP="00333689">
      <w:r>
        <w:t>Terrence Leas, Ph.D.</w:t>
      </w:r>
    </w:p>
    <w:p w:rsidR="001D1294" w:rsidRDefault="001D1294" w:rsidP="00333689">
      <w:r>
        <w:t>President</w:t>
      </w:r>
    </w:p>
    <w:p w:rsidR="001D1294" w:rsidRDefault="001D1294" w:rsidP="00333689"/>
    <w:p w:rsidR="00E85B36" w:rsidRDefault="00E85B36">
      <w:pPr>
        <w:rPr>
          <w:rFonts w:asciiTheme="majorHAnsi" w:eastAsiaTheme="majorEastAsia" w:hAnsiTheme="majorHAnsi" w:cstheme="majorBidi"/>
          <w:color w:val="107DC5" w:themeColor="accent1" w:themeShade="BF"/>
          <w:sz w:val="32"/>
          <w:szCs w:val="32"/>
        </w:rPr>
      </w:pPr>
      <w:r>
        <w:br w:type="page"/>
      </w:r>
    </w:p>
    <w:p w:rsidR="00E85B36" w:rsidRDefault="00333689" w:rsidP="00333689">
      <w:pPr>
        <w:pStyle w:val="Heading1"/>
      </w:pPr>
      <w:bookmarkStart w:id="1" w:name="_Toc7167025"/>
      <w:r>
        <w:lastRenderedPageBreak/>
        <w:t>Introduction</w:t>
      </w:r>
      <w:bookmarkEnd w:id="1"/>
    </w:p>
    <w:p w:rsidR="00E85B36" w:rsidRDefault="00E85B36" w:rsidP="00E85B36">
      <w:pPr>
        <w:rPr>
          <w:rStyle w:val="Strong"/>
          <w:color w:val="FF0000"/>
        </w:rPr>
      </w:pPr>
      <w:r>
        <w:t xml:space="preserve">This plan </w:t>
      </w:r>
      <w:r w:rsidR="005F2DBF">
        <w:t>is</w:t>
      </w:r>
      <w:r>
        <w:t xml:space="preserve"> developed by the Big Bend Community College Accessible Technology Team (ATT) – a group that include</w:t>
      </w:r>
      <w:r w:rsidR="005F2DBF">
        <w:t>s representation from faculty, academic administration</w:t>
      </w:r>
      <w:r>
        <w:t>, student services, BBT, eLearning, Communications, the business office</w:t>
      </w:r>
      <w:r w:rsidR="005F2DBF">
        <w:t>, and student representation as available</w:t>
      </w:r>
      <w:r>
        <w:t>.  The ATT</w:t>
      </w:r>
      <w:r w:rsidR="00636F07">
        <w:t xml:space="preserve"> meets at least once each term.</w:t>
      </w:r>
    </w:p>
    <w:p w:rsidR="003E73AE" w:rsidRDefault="003E73AE" w:rsidP="003E73AE">
      <w:pPr>
        <w:rPr>
          <w:rStyle w:val="Strong"/>
          <w:color w:val="FF0000"/>
        </w:rPr>
      </w:pPr>
      <w:r w:rsidRPr="003E73AE">
        <w:t xml:space="preserve">The plan is a living document, intended to be reviewed and updated regularly as goals are achieved or altered. In order to ensure that we are making continual progress, the entire plan will be reviewed at least once every </w:t>
      </w:r>
      <w:r w:rsidR="005F2DBF">
        <w:t>three</w:t>
      </w:r>
      <w:r w:rsidRPr="003E73AE">
        <w:t xml:space="preserve"> years</w:t>
      </w:r>
      <w:r w:rsidR="00703589">
        <w:t xml:space="preserve"> by the ATT</w:t>
      </w:r>
      <w:r w:rsidRPr="003E73AE">
        <w:t xml:space="preserve">, in conjunction with </w:t>
      </w:r>
      <w:bookmarkStart w:id="2" w:name="_GoBack"/>
      <w:bookmarkEnd w:id="2"/>
      <w:r w:rsidRPr="003E73AE">
        <w:t xml:space="preserve">the </w:t>
      </w:r>
      <w:r w:rsidR="00703589">
        <w:t xml:space="preserve">board </w:t>
      </w:r>
      <w:r w:rsidRPr="003E73AE">
        <w:t>review of the accessibility policy.</w:t>
      </w:r>
    </w:p>
    <w:p w:rsidR="00333689" w:rsidRDefault="004F3AF3" w:rsidP="003E73AE">
      <w:pPr>
        <w:pStyle w:val="Heading1"/>
      </w:pPr>
      <w:bookmarkStart w:id="3" w:name="_Toc7167026"/>
      <w:r>
        <w:t>Commitment to Accessibility</w:t>
      </w:r>
      <w:bookmarkEnd w:id="3"/>
    </w:p>
    <w:p w:rsidR="00333689" w:rsidRPr="00EA419A" w:rsidRDefault="00333689" w:rsidP="00333689">
      <w:r w:rsidRPr="00BA6814">
        <w:t>Big Bend Community College (BBCC) values diverse experiences and perspectives and strives to fully include everyone who engages with BBCC.  Inaccessible electronic and information technology (EIT) negatively impacts all people, including those with disabilities.  EITA means a person with a disability is afforded the opportunity to acquire the same information, engage in the same interactions, and use the same services as a person without a disability in an equally effective and integrated manner.  BBCC is committed to providing access to all EIT that it develops, procures, or uses, such as college websites, learning management tools, student information systems, training materials, instructional materials, and assessment tools. Ensuring equal and effective EITA is the responsibility of all BBCC administrators, faculty, and staff.</w:t>
      </w:r>
    </w:p>
    <w:p w:rsidR="00333689" w:rsidRDefault="00333689" w:rsidP="00333689">
      <w:r w:rsidRPr="00BA6814">
        <w:t xml:space="preserve">BBCC makes its offerings accessible to individuals with disabilities in accordance with Section 504 of the Rehabilitation Act of 1973, the Americans with Disabilities Act as amended (ADA), the Washington Law Against Discrimination, and </w:t>
      </w:r>
      <w:r>
        <w:t xml:space="preserve">the Washington OCIO policy 188. </w:t>
      </w:r>
      <w:hyperlink r:id="rId11" w:history="1">
        <w:r w:rsidRPr="00BA2F2D">
          <w:rPr>
            <w:rStyle w:val="Hyperlink"/>
          </w:rPr>
          <w:t>BP 6111 ELECTRONIC AND INFORMATION TECHNOLOGY ACCESS (EITA)</w:t>
        </w:r>
      </w:hyperlink>
    </w:p>
    <w:p w:rsidR="001A32DE" w:rsidRDefault="001A32DE" w:rsidP="00E85B36">
      <w:pPr>
        <w:pStyle w:val="Heading1"/>
      </w:pPr>
      <w:bookmarkStart w:id="4" w:name="_Toc7167027"/>
      <w:r>
        <w:t>Procedures</w:t>
      </w:r>
      <w:bookmarkEnd w:id="4"/>
    </w:p>
    <w:p w:rsidR="001A32DE" w:rsidRDefault="001A32DE" w:rsidP="001A32DE">
      <w:pPr>
        <w:pStyle w:val="Heading2"/>
      </w:pPr>
      <w:bookmarkStart w:id="5" w:name="_Toc7167028"/>
      <w:r>
        <w:t>Purpose</w:t>
      </w:r>
      <w:bookmarkEnd w:id="5"/>
    </w:p>
    <w:p w:rsidR="001A32DE" w:rsidRPr="00BA6814" w:rsidRDefault="001A32DE" w:rsidP="00BD5C08">
      <w:pPr>
        <w:spacing w:line="276" w:lineRule="auto"/>
      </w:pPr>
      <w:r w:rsidRPr="00BA6814">
        <w:t>The purpose of these procedures is to provide processes by which College administrators, faculty, and staff will create, obtain and maintain all electronic and information technology (EIT) in a manner that ensures that EIT is accessible to individuals with disabilities.  </w:t>
      </w:r>
    </w:p>
    <w:p w:rsidR="001A32DE" w:rsidRDefault="001A32DE" w:rsidP="00BD5C08">
      <w:pPr>
        <w:spacing w:line="276" w:lineRule="auto"/>
      </w:pPr>
      <w:r w:rsidRPr="00BA6814">
        <w:t>These procedures apply to the following areas:</w:t>
      </w:r>
    </w:p>
    <w:p w:rsidR="001A32DE" w:rsidRPr="00A3375E" w:rsidRDefault="00365F08" w:rsidP="001A32DE">
      <w:pPr>
        <w:pStyle w:val="ListParagraph"/>
        <w:numPr>
          <w:ilvl w:val="0"/>
          <w:numId w:val="3"/>
        </w:numPr>
        <w:spacing w:before="100" w:beforeAutospacing="1" w:after="100" w:afterAutospacing="1" w:line="276" w:lineRule="auto"/>
        <w:ind w:left="1080"/>
        <w:rPr>
          <w:rFonts w:eastAsiaTheme="minorEastAsia" w:cs="Arial"/>
        </w:rPr>
      </w:pPr>
      <w:hyperlink w:anchor="1. Web Accessibility" w:history="1">
        <w:r w:rsidR="001A32DE" w:rsidRPr="00BA6814">
          <w:rPr>
            <w:rStyle w:val="Hyperlink"/>
            <w:rFonts w:eastAsia="Times New Roman"/>
          </w:rPr>
          <w:t>Web Accessibility</w:t>
        </w:r>
      </w:hyperlink>
    </w:p>
    <w:p w:rsidR="001A32DE" w:rsidRPr="00A3375E" w:rsidRDefault="00365F08" w:rsidP="001A32DE">
      <w:pPr>
        <w:pStyle w:val="ListParagraph"/>
        <w:numPr>
          <w:ilvl w:val="0"/>
          <w:numId w:val="3"/>
        </w:numPr>
        <w:spacing w:before="100" w:beforeAutospacing="1" w:after="100" w:afterAutospacing="1" w:line="276" w:lineRule="auto"/>
        <w:ind w:left="1080"/>
        <w:rPr>
          <w:rFonts w:eastAsiaTheme="minorEastAsia" w:cs="Arial"/>
        </w:rPr>
      </w:pPr>
      <w:hyperlink w:anchor="2. Instructional Materials Accessibility" w:history="1">
        <w:r w:rsidR="001A32DE" w:rsidRPr="00BA6814">
          <w:rPr>
            <w:rStyle w:val="Hyperlink"/>
            <w:rFonts w:eastAsia="Times New Roman"/>
          </w:rPr>
          <w:t>Instructional Materials Accessibility</w:t>
        </w:r>
      </w:hyperlink>
    </w:p>
    <w:p w:rsidR="001A32DE" w:rsidRPr="00A3375E" w:rsidRDefault="00365F08" w:rsidP="001A32DE">
      <w:pPr>
        <w:pStyle w:val="ListParagraph"/>
        <w:numPr>
          <w:ilvl w:val="0"/>
          <w:numId w:val="3"/>
        </w:numPr>
        <w:spacing w:before="100" w:beforeAutospacing="1" w:after="100" w:afterAutospacing="1" w:line="276" w:lineRule="auto"/>
        <w:ind w:left="1080"/>
        <w:rPr>
          <w:rFonts w:eastAsiaTheme="minorEastAsia" w:cs="Arial"/>
        </w:rPr>
      </w:pPr>
      <w:hyperlink w:anchor="3. Document Accessibility" w:history="1">
        <w:r w:rsidR="001A32DE" w:rsidRPr="00BA6814">
          <w:rPr>
            <w:rStyle w:val="Hyperlink"/>
            <w:rFonts w:eastAsia="Times New Roman"/>
          </w:rPr>
          <w:t>Document Accessibility</w:t>
        </w:r>
      </w:hyperlink>
    </w:p>
    <w:p w:rsidR="001A32DE" w:rsidRPr="00A3375E" w:rsidRDefault="00365F08" w:rsidP="001A32DE">
      <w:pPr>
        <w:pStyle w:val="ListParagraph"/>
        <w:numPr>
          <w:ilvl w:val="0"/>
          <w:numId w:val="3"/>
        </w:numPr>
        <w:spacing w:before="100" w:beforeAutospacing="1" w:after="100" w:afterAutospacing="1" w:line="276" w:lineRule="auto"/>
        <w:ind w:left="1080"/>
        <w:rPr>
          <w:rFonts w:eastAsiaTheme="minorEastAsia" w:cs="Arial"/>
        </w:rPr>
      </w:pPr>
      <w:hyperlink w:anchor="4. Electronic Media Accessibility" w:history="1">
        <w:r w:rsidR="001A32DE" w:rsidRPr="00BA6814">
          <w:rPr>
            <w:rStyle w:val="Hyperlink"/>
            <w:rFonts w:eastAsia="Times New Roman"/>
          </w:rPr>
          <w:t>Electronic Media Accessibility</w:t>
        </w:r>
      </w:hyperlink>
    </w:p>
    <w:p w:rsidR="001A32DE" w:rsidRPr="00A3375E" w:rsidRDefault="00365F08" w:rsidP="001A32DE">
      <w:pPr>
        <w:pStyle w:val="ListParagraph"/>
        <w:numPr>
          <w:ilvl w:val="0"/>
          <w:numId w:val="3"/>
        </w:numPr>
        <w:spacing w:before="100" w:beforeAutospacing="1" w:after="100" w:afterAutospacing="1" w:line="276" w:lineRule="auto"/>
        <w:ind w:left="1080"/>
        <w:rPr>
          <w:rFonts w:eastAsiaTheme="minorEastAsia" w:cs="Arial"/>
        </w:rPr>
      </w:pPr>
      <w:hyperlink w:anchor="5. Software, Hardware and Systems Accessibility" w:history="1">
        <w:r w:rsidR="001A32DE" w:rsidRPr="00BA6814">
          <w:rPr>
            <w:rStyle w:val="Hyperlink"/>
            <w:rFonts w:eastAsia="Times New Roman"/>
          </w:rPr>
          <w:t>Software, Hardware and Systems Accessibility</w:t>
        </w:r>
      </w:hyperlink>
    </w:p>
    <w:p w:rsidR="001A32DE" w:rsidRPr="00A3375E" w:rsidRDefault="00365F08" w:rsidP="001A32DE">
      <w:pPr>
        <w:pStyle w:val="ListParagraph"/>
        <w:numPr>
          <w:ilvl w:val="0"/>
          <w:numId w:val="3"/>
        </w:numPr>
        <w:spacing w:before="100" w:beforeAutospacing="1" w:after="100" w:afterAutospacing="1" w:line="276" w:lineRule="auto"/>
        <w:ind w:left="1080"/>
        <w:rPr>
          <w:b/>
          <w:iCs/>
        </w:rPr>
      </w:pPr>
      <w:hyperlink w:anchor="6. Procurement" w:history="1">
        <w:r w:rsidR="001A32DE" w:rsidRPr="00BA6814">
          <w:rPr>
            <w:rStyle w:val="Hyperlink"/>
            <w:rFonts w:eastAsia="Times New Roman"/>
          </w:rPr>
          <w:t>Procurement</w:t>
        </w:r>
      </w:hyperlink>
    </w:p>
    <w:p w:rsidR="001A32DE" w:rsidRPr="00EA419A" w:rsidRDefault="001A32DE" w:rsidP="001A32DE">
      <w:pPr>
        <w:spacing w:line="276" w:lineRule="auto"/>
        <w:ind w:left="360"/>
      </w:pPr>
    </w:p>
    <w:p w:rsidR="001A32DE" w:rsidRDefault="001A32DE" w:rsidP="001A32DE">
      <w:pPr>
        <w:pStyle w:val="Heading2"/>
      </w:pPr>
      <w:bookmarkStart w:id="6" w:name="_Toc7167029"/>
      <w:r>
        <w:t>Definitions</w:t>
      </w:r>
      <w:bookmarkEnd w:id="6"/>
    </w:p>
    <w:p w:rsidR="001A32DE" w:rsidRPr="00BA6814" w:rsidRDefault="001A32DE" w:rsidP="001A32DE">
      <w:pPr>
        <w:spacing w:line="276" w:lineRule="auto"/>
        <w:ind w:left="360"/>
      </w:pPr>
      <w:r w:rsidRPr="00BA6814">
        <w:t>"</w:t>
      </w:r>
      <w:r w:rsidRPr="00BA6814">
        <w:rPr>
          <w:rStyle w:val="Strong"/>
        </w:rPr>
        <w:t>Accessible</w:t>
      </w:r>
      <w:r w:rsidRPr="00BA6814">
        <w:t>" means that individuals with disabilities are able to independently acquire the same information, engage in the same interactions, and enjoy the same services within the same timeframe as individuals without disabilities, with substantially equivalent ease of use.</w:t>
      </w:r>
    </w:p>
    <w:p w:rsidR="001A32DE" w:rsidRPr="00BA6814" w:rsidRDefault="001A32DE" w:rsidP="001A32DE">
      <w:pPr>
        <w:spacing w:line="276" w:lineRule="auto"/>
        <w:ind w:left="360"/>
      </w:pPr>
      <w:r w:rsidRPr="00BA6814">
        <w:lastRenderedPageBreak/>
        <w:t>"</w:t>
      </w:r>
      <w:r w:rsidRPr="00BA6814">
        <w:rPr>
          <w:rStyle w:val="Strong"/>
        </w:rPr>
        <w:t>Disability</w:t>
      </w:r>
      <w:r w:rsidRPr="00BA6814">
        <w:t>" means a physical or mental impairment that substantially limits one or more major life activities.</w:t>
      </w:r>
    </w:p>
    <w:p w:rsidR="001A32DE" w:rsidRPr="00BA6814" w:rsidRDefault="001A32DE" w:rsidP="001A32DE">
      <w:pPr>
        <w:spacing w:line="276" w:lineRule="auto"/>
        <w:ind w:left="360"/>
      </w:pPr>
      <w:r w:rsidRPr="00BA6814">
        <w:t>"</w:t>
      </w:r>
      <w:r w:rsidRPr="00BA6814">
        <w:rPr>
          <w:rStyle w:val="Strong"/>
        </w:rPr>
        <w:t>Electronic and information technology</w:t>
      </w:r>
      <w:r w:rsidRPr="00BA6814">
        <w:t>" or "</w:t>
      </w:r>
      <w:r w:rsidRPr="00BA6814">
        <w:rPr>
          <w:rStyle w:val="Strong"/>
        </w:rPr>
        <w:t>EIT</w:t>
      </w:r>
      <w:r w:rsidRPr="00BA6814">
        <w:t>" includes information technology and any equipment or interconnected system or subsystem of equipment that is used in the creation, conversion, or duplication of data or information. The term electronic and information technology includes, but is not limited to, the internet and intranet websites, content delivered in digital form, electronic books and electronic book reading systems, search engines and databases, learning management systems, classroom technology and multimedia, personal response systems ("clickers"), and office equipment such as classroom podiums, copiers and fax machines.  It also includes any equipment or interconnected system or subsystem of equipment that is used in the automatic acquisition, creation, storage, manipulation, management, movement, control, display, switching, interchange, transmission, or reception of data or information.  This term includes telecommunication products (such as telephones), information kiosks, Automated Teller Machines (ATMs) transaction machines, computers, ancillary equipment, software, firmware and similar procedures, services (including support services), and related resources.</w:t>
      </w:r>
    </w:p>
    <w:p w:rsidR="001A32DE" w:rsidRPr="00BA6814" w:rsidRDefault="001A32DE" w:rsidP="001A32DE">
      <w:pPr>
        <w:spacing w:line="276" w:lineRule="auto"/>
        <w:ind w:left="360"/>
      </w:pPr>
      <w:r w:rsidRPr="00BA6814">
        <w:t>"</w:t>
      </w:r>
      <w:r w:rsidRPr="00BA6814">
        <w:rPr>
          <w:rStyle w:val="Strong"/>
        </w:rPr>
        <w:t>Equally effective</w:t>
      </w:r>
      <w:r w:rsidRPr="00BA6814">
        <w:t>" means that the alternative format or medium communicates the same information in as timely a fashion as does the original format or medium.</w:t>
      </w:r>
    </w:p>
    <w:p w:rsidR="001A32DE" w:rsidRPr="00BA6814" w:rsidRDefault="001A32DE" w:rsidP="001A32DE">
      <w:pPr>
        <w:spacing w:line="276" w:lineRule="auto"/>
        <w:ind w:left="360"/>
        <w:rPr>
          <w:b/>
        </w:rPr>
      </w:pPr>
      <w:r w:rsidRPr="00BA6814">
        <w:t>"</w:t>
      </w:r>
      <w:r w:rsidRPr="00BA6814">
        <w:rPr>
          <w:rStyle w:val="Strong"/>
        </w:rPr>
        <w:t>Legacy websites</w:t>
      </w:r>
      <w:r w:rsidRPr="00BA6814">
        <w:t>" are College Program and Department websites published before January 1, 2017. </w:t>
      </w:r>
    </w:p>
    <w:p w:rsidR="001A32DE" w:rsidRPr="00BA6814" w:rsidRDefault="001A32DE" w:rsidP="001A32DE">
      <w:pPr>
        <w:spacing w:line="276" w:lineRule="auto"/>
        <w:ind w:left="360"/>
      </w:pPr>
      <w:r w:rsidRPr="00BA6814">
        <w:t>"</w:t>
      </w:r>
      <w:r w:rsidRPr="00BA6814">
        <w:rPr>
          <w:rStyle w:val="Strong"/>
        </w:rPr>
        <w:t>Universal design"</w:t>
      </w:r>
      <w:r w:rsidRPr="00BA6814">
        <w:t xml:space="preserve"> refers to broad-spectrum ideas meant to produce buildings, products, environments and digital assets that are inherently accessible to older people, people without disabilities, and people with disabilities.</w:t>
      </w:r>
    </w:p>
    <w:p w:rsidR="001A32DE" w:rsidRPr="001234E9" w:rsidRDefault="001A32DE" w:rsidP="001A32DE">
      <w:pPr>
        <w:spacing w:line="276" w:lineRule="auto"/>
        <w:ind w:left="360"/>
        <w:rPr>
          <w:b/>
        </w:rPr>
      </w:pPr>
      <w:r w:rsidRPr="00BA6814">
        <w:t>"</w:t>
      </w:r>
      <w:r w:rsidRPr="00BA6814">
        <w:rPr>
          <w:rStyle w:val="Strong"/>
        </w:rPr>
        <w:t xml:space="preserve">VPAT (Voluntary Product Accessibility Template)” </w:t>
      </w:r>
      <w:r w:rsidRPr="001A32DE">
        <w:rPr>
          <w:rStyle w:val="Strong"/>
          <w:b w:val="0"/>
        </w:rPr>
        <w:t xml:space="preserve">is a document which indicates compliance with Section 508 accessibility guidelines. The Information Technology Industry Council and the Government Services Administration to assist with federal procurement practices developed it. For more information on the VPAT, see the </w:t>
      </w:r>
      <w:hyperlink r:id="rId12" w:history="1">
        <w:r w:rsidRPr="00BA6814">
          <w:rPr>
            <w:rStyle w:val="Hyperlink"/>
          </w:rPr>
          <w:t>U.S. Dept of State VPAT Policy &amp; Information document</w:t>
        </w:r>
      </w:hyperlink>
      <w:r w:rsidRPr="00BA6814">
        <w:rPr>
          <w:rStyle w:val="Strong"/>
        </w:rPr>
        <w:t>.</w:t>
      </w:r>
      <w:bookmarkStart w:id="7" w:name="web"/>
      <w:bookmarkEnd w:id="7"/>
    </w:p>
    <w:p w:rsidR="001A32DE" w:rsidRPr="00BA2F2D" w:rsidRDefault="001A32DE" w:rsidP="001A32DE">
      <w:pPr>
        <w:pStyle w:val="Heading2"/>
      </w:pPr>
      <w:bookmarkStart w:id="8" w:name="_Toc7167030"/>
      <w:r w:rsidRPr="00BA2F2D">
        <w:t>1. Web Accessibility</w:t>
      </w:r>
      <w:bookmarkEnd w:id="8"/>
    </w:p>
    <w:p w:rsidR="001A32DE" w:rsidRPr="00BA2F2D" w:rsidRDefault="001A32DE" w:rsidP="001A32DE">
      <w:pPr>
        <w:pStyle w:val="Heading3"/>
      </w:pPr>
      <w:bookmarkStart w:id="9" w:name="_Toc7167031"/>
      <w:r w:rsidRPr="00BA2F2D">
        <w:t xml:space="preserve">1.1 </w:t>
      </w:r>
      <w:r w:rsidRPr="00EA419A">
        <w:t>Scope</w:t>
      </w:r>
      <w:bookmarkEnd w:id="9"/>
    </w:p>
    <w:p w:rsidR="001A32DE" w:rsidRPr="00BA6814" w:rsidRDefault="001A32DE" w:rsidP="00BD5C08">
      <w:pPr>
        <w:spacing w:line="276" w:lineRule="auto"/>
      </w:pPr>
      <w:r w:rsidRPr="00BA6814">
        <w:t>These procedures apply to all College Web pages and programs used to conduct College business and activities including web resources used in courses.</w:t>
      </w:r>
    </w:p>
    <w:p w:rsidR="001A32DE" w:rsidRPr="00BA2F2D" w:rsidRDefault="001A32DE" w:rsidP="00BD5C08">
      <w:pPr>
        <w:pStyle w:val="Heading3"/>
        <w:tabs>
          <w:tab w:val="left" w:pos="90"/>
        </w:tabs>
      </w:pPr>
      <w:bookmarkStart w:id="10" w:name="_Toc7167032"/>
      <w:r w:rsidRPr="00BA2F2D">
        <w:t>1.2 Standards</w:t>
      </w:r>
      <w:bookmarkEnd w:id="10"/>
    </w:p>
    <w:p w:rsidR="001A32DE" w:rsidRPr="00BA6814" w:rsidRDefault="001A32DE" w:rsidP="00BD5C08">
      <w:pPr>
        <w:tabs>
          <w:tab w:val="left" w:pos="90"/>
        </w:tabs>
        <w:spacing w:line="276" w:lineRule="auto"/>
      </w:pPr>
      <w:r w:rsidRPr="00BA6814">
        <w:t>All web pages, websites and web-based software published, hosted or used (including remotely hosted sites and software) by the College will meet the standards and guidelines outlined in the (</w:t>
      </w:r>
      <w:hyperlink r:id="rId13" w:tgtFrame="_blank" w:history="1">
        <w:r w:rsidR="00FA4E24">
          <w:rPr>
            <w:rStyle w:val="Hyperlink"/>
          </w:rPr>
          <w:t>Web Content Accessibility Guidelines (WCAG) 2.0</w:t>
        </w:r>
      </w:hyperlink>
      <w:r w:rsidRPr="00BA6814">
        <w:t xml:space="preserve">) published by the W3C as follows.  All pages will meet Level AA guidelines with limited exceptions.  All College websites, unless technically impossible, will link to the College's main </w:t>
      </w:r>
      <w:hyperlink r:id="rId14" w:history="1">
        <w:r w:rsidRPr="00BA6814">
          <w:rPr>
            <w:rStyle w:val="Hyperlink"/>
          </w:rPr>
          <w:t>Accessibility</w:t>
        </w:r>
      </w:hyperlink>
      <w:r w:rsidRPr="00BA6814">
        <w:t xml:space="preserve"> page, which includes a statement of commitment to Web accessibility. </w:t>
      </w:r>
    </w:p>
    <w:p w:rsidR="001A32DE" w:rsidRPr="00BA2F2D" w:rsidRDefault="001A32DE" w:rsidP="001A32DE">
      <w:pPr>
        <w:pStyle w:val="Heading3"/>
      </w:pPr>
      <w:bookmarkStart w:id="11" w:name="_Toc7167033"/>
      <w:r w:rsidRPr="00BA2F2D">
        <w:t>1.3 Responsibility</w:t>
      </w:r>
      <w:bookmarkEnd w:id="11"/>
    </w:p>
    <w:p w:rsidR="001A32DE" w:rsidRPr="007E08C8" w:rsidRDefault="001A32DE" w:rsidP="001A32DE">
      <w:pPr>
        <w:pStyle w:val="Heading4"/>
      </w:pPr>
      <w:r w:rsidRPr="007E08C8">
        <w:t xml:space="preserve">All </w:t>
      </w:r>
      <w:r w:rsidRPr="00A3375E">
        <w:rPr>
          <w:rFonts w:eastAsia="Times New Roman"/>
          <w:sz w:val="24"/>
          <w:szCs w:val="28"/>
        </w:rPr>
        <w:t>Departments</w:t>
      </w:r>
      <w:r w:rsidRPr="007E08C8">
        <w:t xml:space="preserve"> and programs:</w:t>
      </w:r>
    </w:p>
    <w:p w:rsidR="001A32DE" w:rsidRPr="00A3375E" w:rsidRDefault="001A32DE" w:rsidP="00BD5C08">
      <w:pPr>
        <w:pStyle w:val="ListParagraph"/>
        <w:numPr>
          <w:ilvl w:val="0"/>
          <w:numId w:val="25"/>
        </w:numPr>
        <w:spacing w:before="100" w:beforeAutospacing="1" w:after="100" w:afterAutospacing="1" w:line="276" w:lineRule="auto"/>
        <w:rPr>
          <w:rFonts w:eastAsiaTheme="minorEastAsia" w:cs="Arial"/>
        </w:rPr>
      </w:pPr>
      <w:r w:rsidRPr="00A3375E">
        <w:rPr>
          <w:rFonts w:eastAsiaTheme="minorEastAsia" w:cs="Arial"/>
        </w:rPr>
        <w:t>Will comply with the web accessibility standards when creating web content, sites, and programs. </w:t>
      </w:r>
    </w:p>
    <w:p w:rsidR="001A32DE" w:rsidRPr="00A3375E" w:rsidRDefault="001A32DE" w:rsidP="00BD5C08">
      <w:pPr>
        <w:pStyle w:val="ListParagraph"/>
        <w:numPr>
          <w:ilvl w:val="0"/>
          <w:numId w:val="25"/>
        </w:numPr>
        <w:spacing w:before="100" w:beforeAutospacing="1" w:after="100" w:afterAutospacing="1" w:line="276" w:lineRule="auto"/>
        <w:rPr>
          <w:rFonts w:eastAsiaTheme="minorEastAsia" w:cs="Arial"/>
        </w:rPr>
      </w:pPr>
      <w:r w:rsidRPr="00A3375E">
        <w:rPr>
          <w:rFonts w:eastAsiaTheme="minorEastAsia" w:cs="Arial"/>
        </w:rPr>
        <w:lastRenderedPageBreak/>
        <w:t>Will ensure that online activities are hosted in accessible environments and that online content follows standards outlined by this policy.</w:t>
      </w:r>
    </w:p>
    <w:p w:rsidR="001A32DE" w:rsidRPr="00BA6814" w:rsidRDefault="001A32DE" w:rsidP="001A32DE">
      <w:pPr>
        <w:pStyle w:val="Heading4"/>
      </w:pPr>
      <w:r w:rsidRPr="00BA6814">
        <w:t>Public Information Office (PIO):</w:t>
      </w:r>
    </w:p>
    <w:p w:rsidR="001A32DE" w:rsidRPr="00A3375E" w:rsidRDefault="001A32DE" w:rsidP="00BD5C08">
      <w:pPr>
        <w:pStyle w:val="ListParagraph"/>
        <w:numPr>
          <w:ilvl w:val="0"/>
          <w:numId w:val="26"/>
        </w:numPr>
        <w:spacing w:before="100" w:beforeAutospacing="1" w:after="100" w:afterAutospacing="1" w:line="276" w:lineRule="auto"/>
        <w:rPr>
          <w:rFonts w:eastAsiaTheme="minorEastAsia" w:cs="Arial"/>
        </w:rPr>
      </w:pPr>
      <w:r w:rsidRPr="00A3375E">
        <w:rPr>
          <w:rFonts w:eastAsiaTheme="minorEastAsia" w:cs="Arial"/>
        </w:rPr>
        <w:t>Will provide instruction and support for campus community members creating BBCC web pages and content so that individuals who author web content can be trained according to these standards.</w:t>
      </w:r>
    </w:p>
    <w:p w:rsidR="001A32DE" w:rsidRPr="00A3375E" w:rsidRDefault="001A32DE" w:rsidP="00BD5C08">
      <w:pPr>
        <w:pStyle w:val="ListParagraph"/>
        <w:numPr>
          <w:ilvl w:val="0"/>
          <w:numId w:val="26"/>
        </w:numPr>
        <w:spacing w:before="100" w:beforeAutospacing="1" w:after="100" w:afterAutospacing="1" w:line="276" w:lineRule="auto"/>
        <w:rPr>
          <w:rFonts w:eastAsiaTheme="minorEastAsia" w:cs="Arial"/>
        </w:rPr>
      </w:pPr>
      <w:r w:rsidRPr="00A3375E">
        <w:rPr>
          <w:rFonts w:eastAsiaTheme="minorEastAsia" w:cs="Arial"/>
        </w:rPr>
        <w:t>Will ensure that any Content Management System and other web production or web object creation software proposed and supported by the Public Information Office will be accessible and will produce accessible Web pages.</w:t>
      </w:r>
    </w:p>
    <w:p w:rsidR="001A32DE" w:rsidRDefault="001A32DE" w:rsidP="00F67B8E">
      <w:pPr>
        <w:pStyle w:val="ListParagraph"/>
        <w:numPr>
          <w:ilvl w:val="0"/>
          <w:numId w:val="26"/>
        </w:numPr>
        <w:spacing w:before="100" w:beforeAutospacing="1" w:after="100" w:afterAutospacing="1" w:line="276" w:lineRule="auto"/>
      </w:pPr>
      <w:r w:rsidRPr="00A3375E">
        <w:rPr>
          <w:rFonts w:eastAsiaTheme="minorEastAsia" w:cs="Arial"/>
        </w:rPr>
        <w:t>Will ensure that support is available for staff for creating accessible BBCC web pages and content.</w:t>
      </w:r>
    </w:p>
    <w:p w:rsidR="001A32DE" w:rsidRPr="00BA6814" w:rsidRDefault="001A32DE" w:rsidP="001A32DE">
      <w:pPr>
        <w:pStyle w:val="Heading4"/>
      </w:pPr>
      <w:r w:rsidRPr="00BA6814">
        <w:t>EITA Coordinator and Working Group:</w:t>
      </w:r>
    </w:p>
    <w:p w:rsidR="001A32DE" w:rsidRPr="00A3375E" w:rsidRDefault="001A32DE" w:rsidP="00BD5C08">
      <w:pPr>
        <w:pStyle w:val="ListParagraph"/>
        <w:numPr>
          <w:ilvl w:val="0"/>
          <w:numId w:val="27"/>
        </w:numPr>
        <w:spacing w:before="100" w:beforeAutospacing="1" w:after="100" w:afterAutospacing="1" w:line="276" w:lineRule="auto"/>
        <w:rPr>
          <w:rFonts w:eastAsiaTheme="minorEastAsia" w:cs="Arial"/>
        </w:rPr>
      </w:pPr>
      <w:r w:rsidRPr="00A3375E">
        <w:rPr>
          <w:rFonts w:eastAsiaTheme="minorEastAsia" w:cs="Arial"/>
        </w:rPr>
        <w:t>Will coordinate instruction and support for campus community members creating BBCC websites, pages and content so that individuals who author web content will do so in accordance with WCAG 2 Guidelines AA Standards.</w:t>
      </w:r>
    </w:p>
    <w:p w:rsidR="001A32DE" w:rsidRPr="00A3375E" w:rsidRDefault="001A32DE" w:rsidP="00BD5C08">
      <w:pPr>
        <w:pStyle w:val="ListParagraph"/>
        <w:numPr>
          <w:ilvl w:val="0"/>
          <w:numId w:val="27"/>
        </w:numPr>
        <w:spacing w:before="100" w:beforeAutospacing="1" w:after="100" w:afterAutospacing="1" w:line="276" w:lineRule="auto"/>
        <w:rPr>
          <w:rFonts w:eastAsiaTheme="minorEastAsia" w:cs="Arial"/>
        </w:rPr>
      </w:pPr>
      <w:r w:rsidRPr="00A3375E">
        <w:rPr>
          <w:rFonts w:eastAsiaTheme="minorEastAsia" w:cs="Arial"/>
        </w:rPr>
        <w:t>Will compile and maintain data to track compliance with the policy and procedures and make recommendations for addressing problems.</w:t>
      </w:r>
    </w:p>
    <w:p w:rsidR="001A32DE" w:rsidRPr="00BA2F2D" w:rsidRDefault="001A32DE" w:rsidP="001A32DE">
      <w:pPr>
        <w:pStyle w:val="Heading3"/>
      </w:pPr>
      <w:bookmarkStart w:id="12" w:name="_Toc7167034"/>
      <w:r w:rsidRPr="00BA2F2D">
        <w:t xml:space="preserve">1.4 Implementation </w:t>
      </w:r>
      <w:r w:rsidRPr="00BA6814">
        <w:t>Schedule</w:t>
      </w:r>
      <w:r w:rsidRPr="00BA2F2D">
        <w:t xml:space="preserve"> Summary</w:t>
      </w:r>
      <w:bookmarkEnd w:id="12"/>
    </w:p>
    <w:p w:rsidR="001A32DE" w:rsidRPr="00A3375E" w:rsidRDefault="001A32DE" w:rsidP="00BD5C08">
      <w:pPr>
        <w:pStyle w:val="ListParagraph"/>
        <w:numPr>
          <w:ilvl w:val="0"/>
          <w:numId w:val="28"/>
        </w:numPr>
        <w:spacing w:before="100" w:beforeAutospacing="1" w:after="100" w:afterAutospacing="1" w:line="276" w:lineRule="auto"/>
        <w:rPr>
          <w:rFonts w:eastAsiaTheme="minorEastAsia" w:cs="Arial"/>
        </w:rPr>
      </w:pPr>
      <w:r>
        <w:t xml:space="preserve">On </w:t>
      </w:r>
      <w:r>
        <w:rPr>
          <w:rStyle w:val="Strong"/>
          <w:rFonts w:eastAsia="Times New Roman"/>
        </w:rPr>
        <w:t>2/28/2019</w:t>
      </w:r>
      <w:r w:rsidRPr="00A3375E">
        <w:rPr>
          <w:rFonts w:eastAsiaTheme="minorEastAsia" w:cs="Arial"/>
        </w:rPr>
        <w:t xml:space="preserve">, the College </w:t>
      </w:r>
      <w:r>
        <w:t xml:space="preserve">identified </w:t>
      </w:r>
      <w:r w:rsidRPr="00A3375E">
        <w:rPr>
          <w:rFonts w:eastAsiaTheme="minorEastAsia" w:cs="Arial"/>
        </w:rPr>
        <w:t>a strategy to ensure that webpages that provide essential student functions are accessible.</w:t>
      </w:r>
      <w:r>
        <w:t xml:space="preserve"> Siteimprove was purchased to verify web accessibility.</w:t>
      </w:r>
    </w:p>
    <w:p w:rsidR="001A32DE" w:rsidRPr="00A3375E" w:rsidRDefault="001A32DE" w:rsidP="00BD5C08">
      <w:pPr>
        <w:pStyle w:val="ListParagraph"/>
        <w:numPr>
          <w:ilvl w:val="0"/>
          <w:numId w:val="28"/>
        </w:numPr>
        <w:spacing w:before="100" w:beforeAutospacing="1" w:after="100" w:afterAutospacing="1" w:line="276" w:lineRule="auto"/>
        <w:rPr>
          <w:rFonts w:eastAsiaTheme="minorEastAsia" w:cs="Arial"/>
        </w:rPr>
      </w:pPr>
      <w:r>
        <w:t>On</w:t>
      </w:r>
      <w:r w:rsidRPr="00A3375E">
        <w:rPr>
          <w:rFonts w:eastAsiaTheme="minorEastAsia" w:cs="Arial"/>
        </w:rPr>
        <w:t xml:space="preserve"> </w:t>
      </w:r>
      <w:r w:rsidRPr="00BA6814">
        <w:rPr>
          <w:rStyle w:val="Strong"/>
          <w:rFonts w:eastAsia="Times New Roman"/>
        </w:rPr>
        <w:t>12/31/2017</w:t>
      </w:r>
      <w:r w:rsidRPr="00A3375E">
        <w:rPr>
          <w:rFonts w:eastAsiaTheme="minorEastAsia" w:cs="Arial"/>
        </w:rPr>
        <w:t>, all College Program and Department websites, including legacy pages, unless technically impossible, contain</w:t>
      </w:r>
      <w:r>
        <w:t>s</w:t>
      </w:r>
      <w:r w:rsidRPr="00A3375E">
        <w:rPr>
          <w:rFonts w:eastAsiaTheme="minorEastAsia" w:cs="Arial"/>
        </w:rPr>
        <w:t xml:space="preserve"> a clear statement (or a link to a statement) describing the College's commitment to web accessibility and a method to report barriers and/or to receive an alternative equally effective accessible format.</w:t>
      </w:r>
      <w:r>
        <w:t xml:space="preserve"> A link to the accessibility webpage is in the footer of the webpage. </w:t>
      </w:r>
    </w:p>
    <w:p w:rsidR="001A32DE" w:rsidRPr="00A3375E" w:rsidRDefault="001A32DE" w:rsidP="00BD5C08">
      <w:pPr>
        <w:pStyle w:val="ListParagraph"/>
        <w:numPr>
          <w:ilvl w:val="0"/>
          <w:numId w:val="28"/>
        </w:numPr>
        <w:spacing w:before="100" w:beforeAutospacing="1" w:after="100" w:afterAutospacing="1" w:line="276" w:lineRule="auto"/>
        <w:rPr>
          <w:rFonts w:eastAsiaTheme="minorEastAsia" w:cs="Arial"/>
        </w:rPr>
      </w:pPr>
      <w:r w:rsidRPr="00A3375E">
        <w:rPr>
          <w:rFonts w:eastAsiaTheme="minorEastAsia" w:cs="Arial"/>
        </w:rPr>
        <w:t xml:space="preserve">By </w:t>
      </w:r>
      <w:r w:rsidRPr="00BA6814">
        <w:rPr>
          <w:rStyle w:val="Strong"/>
          <w:rFonts w:eastAsia="Times New Roman"/>
        </w:rPr>
        <w:t>8/30/2020</w:t>
      </w:r>
      <w:r w:rsidRPr="00A3375E">
        <w:rPr>
          <w:rFonts w:eastAsiaTheme="minorEastAsia" w:cs="Arial"/>
        </w:rPr>
        <w:t xml:space="preserve">, all webpages published or hosted by the College on or after </w:t>
      </w:r>
      <w:r w:rsidRPr="00BA6814">
        <w:rPr>
          <w:rStyle w:val="Strong"/>
          <w:rFonts w:eastAsia="Times New Roman"/>
        </w:rPr>
        <w:t>08/12/2015</w:t>
      </w:r>
      <w:r w:rsidRPr="00A3375E">
        <w:rPr>
          <w:rFonts w:eastAsiaTheme="minorEastAsia" w:cs="Arial"/>
        </w:rPr>
        <w:t>, will be accessible according to WCAG 2.0 Level AA standard.</w:t>
      </w:r>
    </w:p>
    <w:p w:rsidR="001A32DE" w:rsidRDefault="001A32DE" w:rsidP="00BD5C08">
      <w:pPr>
        <w:pStyle w:val="ListParagraph"/>
        <w:numPr>
          <w:ilvl w:val="0"/>
          <w:numId w:val="28"/>
        </w:numPr>
        <w:spacing w:before="100" w:beforeAutospacing="1" w:after="100" w:afterAutospacing="1" w:line="276" w:lineRule="auto"/>
      </w:pPr>
      <w:r w:rsidRPr="00A3375E">
        <w:rPr>
          <w:rFonts w:eastAsiaTheme="minorEastAsia" w:cs="Arial"/>
        </w:rPr>
        <w:t xml:space="preserve">Upon a specific request for access by an individual with a disability, the College will update legacy pages to be in compliance with the WCAG 2.0 Level AA standard, as set forth in </w:t>
      </w:r>
      <w:hyperlink w:anchor="_Appendix_A:_Required" w:history="1">
        <w:r w:rsidRPr="00BA6814">
          <w:rPr>
            <w:rStyle w:val="Hyperlink"/>
            <w:rFonts w:eastAsia="Times New Roman"/>
          </w:rPr>
          <w:t>Appendix A to this Agreement</w:t>
        </w:r>
      </w:hyperlink>
      <w:r w:rsidRPr="00A3375E">
        <w:rPr>
          <w:rFonts w:eastAsiaTheme="minorEastAsia" w:cs="Arial"/>
        </w:rPr>
        <w:t>, or the College will otherwise make the content available to the individual in a timely manner and in an equally effective accessible format.</w:t>
      </w:r>
      <w:bookmarkStart w:id="13" w:name="instructionalMaterials"/>
      <w:bookmarkEnd w:id="13"/>
    </w:p>
    <w:p w:rsidR="001A32DE" w:rsidRPr="00BA2F2D" w:rsidRDefault="001A32DE" w:rsidP="001A32DE">
      <w:pPr>
        <w:pStyle w:val="Heading2"/>
      </w:pPr>
      <w:bookmarkStart w:id="14" w:name="_Toc7167035"/>
      <w:r w:rsidRPr="00BA2F2D">
        <w:t>2. Instructional Materials Accessibility</w:t>
      </w:r>
      <w:bookmarkEnd w:id="14"/>
    </w:p>
    <w:p w:rsidR="001A32DE" w:rsidRPr="00BA2F2D" w:rsidRDefault="001A32DE" w:rsidP="001A32DE">
      <w:pPr>
        <w:pStyle w:val="Heading3"/>
      </w:pPr>
      <w:bookmarkStart w:id="15" w:name="_Toc7167036"/>
      <w:r w:rsidRPr="00BA2F2D">
        <w:t>2.1 Scope</w:t>
      </w:r>
      <w:bookmarkEnd w:id="15"/>
    </w:p>
    <w:p w:rsidR="001A32DE" w:rsidRPr="00BA6814" w:rsidRDefault="001A32DE" w:rsidP="00F67B8E">
      <w:pPr>
        <w:spacing w:line="276" w:lineRule="auto"/>
      </w:pPr>
      <w:r w:rsidRPr="00BA6814">
        <w:t>These procedures apply to all electronic instructional materials (syllabi, textbooks, presentations, handouts, etc.).  This includes electronic instructional materials delivered within the College's learning management system, in face-to-face classes, or in an alternate fashion (email, blogs, etc.) and electronic instructional activities (online collaborative writing, web conferencing, etc.). </w:t>
      </w:r>
    </w:p>
    <w:p w:rsidR="001A32DE" w:rsidRPr="00BA2F2D" w:rsidRDefault="001A32DE" w:rsidP="001A32DE">
      <w:pPr>
        <w:pStyle w:val="Heading3"/>
      </w:pPr>
      <w:bookmarkStart w:id="16" w:name="_Toc7167037"/>
      <w:r w:rsidRPr="00BA2F2D">
        <w:lastRenderedPageBreak/>
        <w:t>2.2 Standards</w:t>
      </w:r>
      <w:bookmarkEnd w:id="16"/>
    </w:p>
    <w:p w:rsidR="001A32DE" w:rsidRDefault="001A32DE" w:rsidP="00BD5C08">
      <w:pPr>
        <w:spacing w:line="276" w:lineRule="auto"/>
      </w:pPr>
      <w:r w:rsidRPr="00BA6814">
        <w:t>All electronic instructional materials, optional and required, will be accessible and as effective and useable for persons with disabilities as they are for persons without disabilities. Big Bend Community College administrators, staff and faculty will make a concerted and aggressive effort to make instructional materials and activities available to all students at the same time.</w:t>
      </w:r>
    </w:p>
    <w:p w:rsidR="001A32DE" w:rsidRPr="00BA6814" w:rsidRDefault="001A32DE" w:rsidP="00BD5C08">
      <w:pPr>
        <w:spacing w:line="276" w:lineRule="auto"/>
      </w:pPr>
      <w:r w:rsidRPr="00BA6814">
        <w:t>All instructional materials must meet all applicable standards and guidelines outlined in this policy.</w:t>
      </w:r>
    </w:p>
    <w:p w:rsidR="001A32DE" w:rsidRPr="00BA2F2D" w:rsidRDefault="001A32DE" w:rsidP="001A32DE">
      <w:pPr>
        <w:pStyle w:val="Heading3"/>
      </w:pPr>
      <w:bookmarkStart w:id="17" w:name="_Toc7167038"/>
      <w:r w:rsidRPr="00BA2F2D">
        <w:t>2.3 Responsibility</w:t>
      </w:r>
      <w:bookmarkEnd w:id="17"/>
    </w:p>
    <w:p w:rsidR="001A32DE" w:rsidRPr="00BA6814" w:rsidRDefault="001A32DE" w:rsidP="001A32DE">
      <w:pPr>
        <w:pStyle w:val="Heading4"/>
      </w:pPr>
      <w:r w:rsidRPr="00BA6814">
        <w:t>All Departments and programs:</w:t>
      </w:r>
    </w:p>
    <w:p w:rsidR="001A32DE" w:rsidRPr="00A3375E" w:rsidRDefault="001A32DE" w:rsidP="00BD5C08">
      <w:pPr>
        <w:pStyle w:val="ListParagraph"/>
        <w:numPr>
          <w:ilvl w:val="0"/>
          <w:numId w:val="29"/>
        </w:numPr>
        <w:spacing w:before="100" w:beforeAutospacing="1" w:after="100" w:afterAutospacing="1" w:line="276" w:lineRule="auto"/>
        <w:rPr>
          <w:rFonts w:eastAsiaTheme="minorEastAsia" w:cs="Arial"/>
        </w:rPr>
      </w:pPr>
      <w:r w:rsidRPr="00A3375E">
        <w:rPr>
          <w:rFonts w:eastAsiaTheme="minorEastAsia" w:cs="Arial"/>
        </w:rPr>
        <w:t>Will ensure that instructional materials comply with all requirements outlined in these procedures.</w:t>
      </w:r>
    </w:p>
    <w:p w:rsidR="001A32DE" w:rsidRPr="00A3375E" w:rsidRDefault="001A32DE" w:rsidP="00BD5C08">
      <w:pPr>
        <w:pStyle w:val="ListParagraph"/>
        <w:numPr>
          <w:ilvl w:val="0"/>
          <w:numId w:val="29"/>
        </w:numPr>
        <w:spacing w:before="100" w:beforeAutospacing="1" w:after="100" w:afterAutospacing="1" w:line="276" w:lineRule="auto"/>
        <w:rPr>
          <w:rFonts w:eastAsiaTheme="minorEastAsia" w:cs="Arial"/>
        </w:rPr>
      </w:pPr>
      <w:r w:rsidRPr="00A3375E">
        <w:rPr>
          <w:rFonts w:eastAsiaTheme="minorEastAsia" w:cs="Arial"/>
        </w:rPr>
        <w:t>Will ensure that departmentally owned classrooms use and deliver accessible electronic and information technology.</w:t>
      </w:r>
    </w:p>
    <w:p w:rsidR="001A32DE" w:rsidRPr="00A3375E" w:rsidRDefault="001A32DE" w:rsidP="00BD5C08">
      <w:pPr>
        <w:pStyle w:val="ListParagraph"/>
        <w:numPr>
          <w:ilvl w:val="0"/>
          <w:numId w:val="29"/>
        </w:numPr>
        <w:spacing w:before="100" w:beforeAutospacing="1" w:after="100" w:afterAutospacing="1" w:line="276" w:lineRule="auto"/>
        <w:rPr>
          <w:rFonts w:eastAsiaTheme="minorEastAsia" w:cs="Arial"/>
        </w:rPr>
      </w:pPr>
      <w:r w:rsidRPr="00A3375E">
        <w:rPr>
          <w:rFonts w:eastAsiaTheme="minorEastAsia" w:cs="Arial"/>
        </w:rPr>
        <w:t>Will ensure that all departmental computer labs provided for student use will have assistive technologies not limited too but including accessible computer stations, screen reading software, and screen magnification.</w:t>
      </w:r>
    </w:p>
    <w:p w:rsidR="001A32DE" w:rsidRPr="00A3375E" w:rsidRDefault="001A32DE" w:rsidP="00BD5C08">
      <w:pPr>
        <w:pStyle w:val="ListParagraph"/>
        <w:numPr>
          <w:ilvl w:val="0"/>
          <w:numId w:val="29"/>
        </w:numPr>
        <w:spacing w:before="100" w:beforeAutospacing="1" w:after="100" w:afterAutospacing="1" w:line="276" w:lineRule="auto"/>
        <w:rPr>
          <w:rFonts w:eastAsiaTheme="minorEastAsia" w:cs="Arial"/>
        </w:rPr>
      </w:pPr>
      <w:r w:rsidRPr="00A3375E">
        <w:rPr>
          <w:rFonts w:eastAsiaTheme="minorEastAsia" w:cs="Arial"/>
        </w:rPr>
        <w:t>Will ensure that all applications developed on campus (web, desktop, etc.) are accessible according to principles of WCAG 2.0 AA level and WAI-ARIA 1.0 standards (extrapolated as needed for non-web environments).</w:t>
      </w:r>
    </w:p>
    <w:p w:rsidR="001A32DE" w:rsidRPr="00BA6814" w:rsidRDefault="001A32DE" w:rsidP="001A32DE">
      <w:pPr>
        <w:pStyle w:val="Heading4"/>
      </w:pPr>
      <w:r w:rsidRPr="00BA6814">
        <w:t>Faculty and instructional staff:</w:t>
      </w:r>
    </w:p>
    <w:p w:rsidR="001A32DE" w:rsidRPr="00A3375E" w:rsidRDefault="001A32DE" w:rsidP="00BD5C08">
      <w:pPr>
        <w:pStyle w:val="ListParagraph"/>
        <w:numPr>
          <w:ilvl w:val="0"/>
          <w:numId w:val="30"/>
        </w:numPr>
        <w:spacing w:before="100" w:beforeAutospacing="1" w:after="100" w:afterAutospacing="1" w:line="276" w:lineRule="auto"/>
        <w:rPr>
          <w:rFonts w:eastAsiaTheme="minorEastAsia" w:cs="Arial"/>
        </w:rPr>
      </w:pPr>
      <w:r w:rsidRPr="00A3375E">
        <w:rPr>
          <w:rFonts w:eastAsiaTheme="minorEastAsia" w:cs="Arial"/>
        </w:rPr>
        <w:t>Will create and present accessible courses and instructional material.</w:t>
      </w:r>
    </w:p>
    <w:p w:rsidR="001A32DE" w:rsidRPr="00BA6814" w:rsidRDefault="001A32DE" w:rsidP="001A32DE">
      <w:pPr>
        <w:pStyle w:val="Heading4"/>
      </w:pPr>
      <w:r w:rsidRPr="00BA6814">
        <w:t>eLearning</w:t>
      </w:r>
    </w:p>
    <w:p w:rsidR="001A32DE" w:rsidRPr="00A3375E" w:rsidRDefault="001A32DE" w:rsidP="00BD5C08">
      <w:pPr>
        <w:pStyle w:val="ListParagraph"/>
        <w:numPr>
          <w:ilvl w:val="0"/>
          <w:numId w:val="30"/>
        </w:numPr>
        <w:spacing w:before="100" w:beforeAutospacing="1" w:after="100" w:afterAutospacing="1" w:line="276" w:lineRule="auto"/>
        <w:rPr>
          <w:rFonts w:eastAsiaTheme="minorEastAsia" w:cs="Arial"/>
        </w:rPr>
      </w:pPr>
      <w:r w:rsidRPr="00A3375E">
        <w:rPr>
          <w:rFonts w:eastAsiaTheme="minorEastAsia" w:cs="Arial"/>
        </w:rPr>
        <w:t>Will facilitate hosting of online activities in an accessible learning management system and related hosted systems (such as web conferencing).</w:t>
      </w:r>
    </w:p>
    <w:p w:rsidR="001A32DE" w:rsidRPr="00F67B8E" w:rsidRDefault="001A32DE" w:rsidP="00F67B8E">
      <w:pPr>
        <w:pStyle w:val="ListParagraph"/>
        <w:numPr>
          <w:ilvl w:val="0"/>
          <w:numId w:val="30"/>
        </w:numPr>
        <w:spacing w:before="100" w:beforeAutospacing="1" w:after="100" w:afterAutospacing="1" w:line="276" w:lineRule="auto"/>
      </w:pPr>
      <w:r w:rsidRPr="00A3375E">
        <w:rPr>
          <w:rFonts w:eastAsiaTheme="minorEastAsia" w:cs="Arial"/>
        </w:rPr>
        <w:t>Will provide instruction and support for campus community members creating online courses and online instructional content.</w:t>
      </w:r>
    </w:p>
    <w:p w:rsidR="001A32DE" w:rsidRPr="00BA6814" w:rsidRDefault="001A32DE" w:rsidP="001A32DE">
      <w:pPr>
        <w:pStyle w:val="Heading4"/>
      </w:pPr>
      <w:r w:rsidRPr="00BA6814">
        <w:t>Big Bend Technology (BBT):</w:t>
      </w:r>
    </w:p>
    <w:p w:rsidR="001A32DE" w:rsidRPr="00A3375E" w:rsidRDefault="001A32DE" w:rsidP="00BD5C08">
      <w:pPr>
        <w:pStyle w:val="ListParagraph"/>
        <w:numPr>
          <w:ilvl w:val="0"/>
          <w:numId w:val="31"/>
        </w:numPr>
        <w:spacing w:before="100" w:beforeAutospacing="1" w:after="100" w:afterAutospacing="1" w:line="276" w:lineRule="auto"/>
        <w:rPr>
          <w:rFonts w:eastAsiaTheme="minorEastAsia" w:cs="Arial"/>
        </w:rPr>
      </w:pPr>
      <w:r w:rsidRPr="00A3375E">
        <w:rPr>
          <w:rFonts w:eastAsiaTheme="minorEastAsia" w:cs="Arial"/>
        </w:rPr>
        <w:t>Will use accessible electronic and information technology in IT-designed and supported Technology Classrooms.</w:t>
      </w:r>
    </w:p>
    <w:p w:rsidR="001A32DE" w:rsidRPr="00A3375E" w:rsidRDefault="001A32DE" w:rsidP="00BD5C08">
      <w:pPr>
        <w:pStyle w:val="ListParagraph"/>
        <w:numPr>
          <w:ilvl w:val="0"/>
          <w:numId w:val="31"/>
        </w:numPr>
        <w:spacing w:before="100" w:beforeAutospacing="1" w:after="100" w:afterAutospacing="1" w:line="276" w:lineRule="auto"/>
        <w:rPr>
          <w:rFonts w:eastAsiaTheme="minorEastAsia" w:cs="Arial"/>
        </w:rPr>
      </w:pPr>
      <w:r w:rsidRPr="00A3375E">
        <w:rPr>
          <w:rFonts w:eastAsiaTheme="minorEastAsia" w:cs="Arial"/>
        </w:rPr>
        <w:t xml:space="preserve">Will monitor informational IT-web pages and appraise the EITA-recommended lab software and procedures found on those pages for priority use in cases where it meets the business requirements of the college and its students as defined in sections </w:t>
      </w:r>
      <w:hyperlink w:anchor="_5.4a_Software_Implementation" w:history="1">
        <w:r w:rsidRPr="00BA6814">
          <w:rPr>
            <w:rStyle w:val="Hyperlink"/>
            <w:rFonts w:eastAsia="Times New Roman"/>
          </w:rPr>
          <w:t>5.4</w:t>
        </w:r>
      </w:hyperlink>
      <w:r w:rsidRPr="00A3375E">
        <w:rPr>
          <w:rFonts w:eastAsiaTheme="minorEastAsia" w:cs="Arial"/>
        </w:rPr>
        <w:t xml:space="preserve">(b) and </w:t>
      </w:r>
      <w:hyperlink w:anchor="_6.4_Implementation_Schedule" w:history="1">
        <w:r w:rsidRPr="00BA6814">
          <w:rPr>
            <w:rStyle w:val="Hyperlink"/>
            <w:rFonts w:eastAsia="Times New Roman"/>
          </w:rPr>
          <w:t>6.4</w:t>
        </w:r>
      </w:hyperlink>
      <w:r w:rsidRPr="00A3375E">
        <w:rPr>
          <w:rFonts w:eastAsiaTheme="minorEastAsia" w:cs="Arial"/>
        </w:rPr>
        <w:t xml:space="preserve"> of this document.</w:t>
      </w:r>
    </w:p>
    <w:p w:rsidR="001A32DE" w:rsidRDefault="001A32DE" w:rsidP="00BD5C08">
      <w:pPr>
        <w:pStyle w:val="ListParagraph"/>
        <w:numPr>
          <w:ilvl w:val="0"/>
          <w:numId w:val="31"/>
        </w:numPr>
        <w:spacing w:before="100" w:beforeAutospacing="1" w:after="100" w:afterAutospacing="1" w:line="276" w:lineRule="auto"/>
      </w:pPr>
      <w:r w:rsidRPr="00A3375E">
        <w:rPr>
          <w:rFonts w:eastAsiaTheme="minorEastAsia" w:cs="Arial"/>
        </w:rPr>
        <w:t>Will coordinate support for distributed IT and campus units needing assistance with accessibility in departmentally supported technology classrooms.</w:t>
      </w:r>
    </w:p>
    <w:p w:rsidR="001A32DE" w:rsidRPr="00BA6814" w:rsidRDefault="001A32DE" w:rsidP="001A32DE">
      <w:pPr>
        <w:pStyle w:val="Heading4"/>
      </w:pPr>
      <w:r w:rsidRPr="00BA6814">
        <w:t>William C. Bonaudi Library:</w:t>
      </w:r>
    </w:p>
    <w:p w:rsidR="001A32DE" w:rsidRPr="00A3375E" w:rsidRDefault="001A32DE" w:rsidP="00BD5C08">
      <w:pPr>
        <w:pStyle w:val="ListParagraph"/>
        <w:numPr>
          <w:ilvl w:val="0"/>
          <w:numId w:val="32"/>
        </w:numPr>
        <w:spacing w:before="100" w:beforeAutospacing="1" w:after="100" w:afterAutospacing="1" w:line="276" w:lineRule="auto"/>
        <w:rPr>
          <w:rFonts w:eastAsiaTheme="minorEastAsia" w:cs="Arial"/>
        </w:rPr>
      </w:pPr>
      <w:r w:rsidRPr="00A3375E">
        <w:rPr>
          <w:rFonts w:eastAsiaTheme="minorEastAsia" w:cs="Arial"/>
        </w:rPr>
        <w:t>Will maintain an accessible website (http://libguides.bigbend.edu/) and implement a search engine that will provide equal access to its records.</w:t>
      </w:r>
    </w:p>
    <w:p w:rsidR="001A32DE" w:rsidRPr="00A3375E" w:rsidRDefault="001A32DE" w:rsidP="00BD5C08">
      <w:pPr>
        <w:pStyle w:val="ListParagraph"/>
        <w:numPr>
          <w:ilvl w:val="0"/>
          <w:numId w:val="32"/>
        </w:numPr>
        <w:spacing w:before="100" w:beforeAutospacing="1" w:after="100" w:afterAutospacing="1" w:line="276" w:lineRule="auto"/>
        <w:rPr>
          <w:rFonts w:eastAsiaTheme="minorEastAsia" w:cs="Arial"/>
        </w:rPr>
      </w:pPr>
      <w:r w:rsidRPr="00A3375E">
        <w:rPr>
          <w:rFonts w:eastAsiaTheme="minorEastAsia" w:cs="Arial"/>
        </w:rPr>
        <w:lastRenderedPageBreak/>
        <w:t>Will conduct quarterly accessibility scans to ascertain whether any posted content is inaccessible.</w:t>
      </w:r>
    </w:p>
    <w:p w:rsidR="001A32DE" w:rsidRPr="00A3375E" w:rsidRDefault="001A32DE" w:rsidP="00BD5C08">
      <w:pPr>
        <w:pStyle w:val="ListParagraph"/>
        <w:numPr>
          <w:ilvl w:val="0"/>
          <w:numId w:val="32"/>
        </w:numPr>
        <w:spacing w:before="100" w:beforeAutospacing="1" w:after="100" w:afterAutospacing="1" w:line="276" w:lineRule="auto"/>
        <w:rPr>
          <w:rFonts w:eastAsiaTheme="minorEastAsia" w:cs="Arial"/>
        </w:rPr>
      </w:pPr>
      <w:r w:rsidRPr="00A3375E">
        <w:rPr>
          <w:rFonts w:eastAsiaTheme="minorEastAsia" w:cs="Arial"/>
        </w:rPr>
        <w:t>Will actively work to ensure all resources it provides are as accessible as possible.</w:t>
      </w:r>
    </w:p>
    <w:p w:rsidR="001A32DE" w:rsidRPr="00BA6814" w:rsidRDefault="001A32DE" w:rsidP="001A32DE">
      <w:pPr>
        <w:pStyle w:val="Heading4"/>
      </w:pPr>
      <w:r w:rsidRPr="00BA6814">
        <w:t>EITA Coordinator and Accessible Technology Team (ATT):</w:t>
      </w:r>
    </w:p>
    <w:p w:rsidR="001A32DE" w:rsidRPr="00CA60DE" w:rsidRDefault="001A32DE" w:rsidP="00BD5C08">
      <w:pPr>
        <w:pStyle w:val="ListParagraph"/>
        <w:numPr>
          <w:ilvl w:val="0"/>
          <w:numId w:val="32"/>
        </w:numPr>
        <w:spacing w:before="100" w:beforeAutospacing="1" w:after="100" w:afterAutospacing="1" w:line="276" w:lineRule="auto"/>
      </w:pPr>
      <w:r>
        <w:t>W</w:t>
      </w:r>
      <w:r w:rsidRPr="00CA60DE">
        <w:t>ill compile and maintain data in a living document to track compliance with the policy and procedures and make recommendations for addressing problems.</w:t>
      </w:r>
    </w:p>
    <w:p w:rsidR="001A32DE" w:rsidRPr="00CA60DE" w:rsidRDefault="001A32DE" w:rsidP="00BD5C08">
      <w:pPr>
        <w:pStyle w:val="ListParagraph"/>
        <w:numPr>
          <w:ilvl w:val="0"/>
          <w:numId w:val="32"/>
        </w:numPr>
        <w:spacing w:before="100" w:beforeAutospacing="1" w:after="100" w:afterAutospacing="1" w:line="276" w:lineRule="auto"/>
      </w:pPr>
      <w:r w:rsidRPr="00CA60DE">
        <w:t>EITA Coordinator and The Accessible Technology Team will serve as a clearinghouse for information about assistive technology and modifications recommended for departmental computer labs.</w:t>
      </w:r>
    </w:p>
    <w:p w:rsidR="001A32DE" w:rsidRPr="00BA2F2D" w:rsidRDefault="001A32DE" w:rsidP="001A32DE">
      <w:pPr>
        <w:pStyle w:val="Heading3"/>
      </w:pPr>
      <w:bookmarkStart w:id="18" w:name="_Toc7167039"/>
      <w:r w:rsidRPr="00BA2F2D">
        <w:t>2.4 Implementation Schedule Summary</w:t>
      </w:r>
      <w:bookmarkEnd w:id="18"/>
    </w:p>
    <w:p w:rsidR="001A32DE" w:rsidRPr="00A3375E" w:rsidRDefault="001A32DE" w:rsidP="000E4271">
      <w:pPr>
        <w:pStyle w:val="ListParagraph"/>
        <w:numPr>
          <w:ilvl w:val="0"/>
          <w:numId w:val="36"/>
        </w:numPr>
        <w:spacing w:before="100" w:beforeAutospacing="1" w:after="100" w:afterAutospacing="1" w:line="276" w:lineRule="auto"/>
        <w:rPr>
          <w:rFonts w:eastAsiaTheme="minorEastAsia" w:cs="Arial"/>
        </w:rPr>
      </w:pPr>
      <w:r>
        <w:t>On</w:t>
      </w:r>
      <w:r w:rsidRPr="00A3375E">
        <w:rPr>
          <w:rFonts w:eastAsiaTheme="minorEastAsia" w:cs="Arial"/>
        </w:rPr>
        <w:t xml:space="preserve"> </w:t>
      </w:r>
      <w:r w:rsidRPr="00A3375E">
        <w:rPr>
          <w:rFonts w:eastAsiaTheme="minorEastAsia" w:cs="Arial"/>
          <w:b/>
        </w:rPr>
        <w:t>12/31/2017</w:t>
      </w:r>
      <w:r w:rsidRPr="00A3375E">
        <w:rPr>
          <w:rFonts w:eastAsiaTheme="minorEastAsia" w:cs="Arial"/>
        </w:rPr>
        <w:t xml:space="preserve">, the College </w:t>
      </w:r>
      <w:r>
        <w:t>identified</w:t>
      </w:r>
      <w:r w:rsidRPr="00A3375E">
        <w:rPr>
          <w:rFonts w:eastAsiaTheme="minorEastAsia" w:cs="Arial"/>
        </w:rPr>
        <w:t xml:space="preserve"> its strategy to ensure the ongoing accessibility of its learning management systems.</w:t>
      </w:r>
      <w:r>
        <w:t xml:space="preserve"> The RFP process for acquiring a LMS includes a mandatory accessibility requirement.</w:t>
      </w:r>
    </w:p>
    <w:p w:rsidR="001A32DE" w:rsidRPr="00A3375E" w:rsidRDefault="001A32DE" w:rsidP="000E4271">
      <w:pPr>
        <w:pStyle w:val="ListParagraph"/>
        <w:numPr>
          <w:ilvl w:val="0"/>
          <w:numId w:val="36"/>
        </w:numPr>
        <w:spacing w:before="100" w:beforeAutospacing="1" w:after="100" w:afterAutospacing="1" w:line="276" w:lineRule="auto"/>
        <w:rPr>
          <w:rFonts w:eastAsiaTheme="minorEastAsia" w:cs="Arial"/>
        </w:rPr>
      </w:pPr>
      <w:r w:rsidRPr="00A3375E">
        <w:rPr>
          <w:rFonts w:eastAsiaTheme="minorEastAsia" w:cs="Arial"/>
        </w:rPr>
        <w:t xml:space="preserve">By </w:t>
      </w:r>
      <w:r w:rsidRPr="00A3375E">
        <w:rPr>
          <w:rFonts w:eastAsiaTheme="minorEastAsia" w:cs="Arial"/>
          <w:b/>
        </w:rPr>
        <w:t>12/31/2020</w:t>
      </w:r>
      <w:r w:rsidRPr="00A3375E">
        <w:rPr>
          <w:rFonts w:eastAsiaTheme="minorEastAsia" w:cs="Arial"/>
        </w:rPr>
        <w:t>, the College's library website will be accessible in accordance with WCAG 2.0 Level AA standard, as set forth in Appendix A of the Resolution Agreement.  </w:t>
      </w:r>
    </w:p>
    <w:p w:rsidR="001A32DE" w:rsidRPr="00BB6ADF" w:rsidRDefault="001A32DE" w:rsidP="000E4271">
      <w:pPr>
        <w:pStyle w:val="ListParagraph"/>
        <w:numPr>
          <w:ilvl w:val="0"/>
          <w:numId w:val="36"/>
        </w:numPr>
        <w:spacing w:before="100" w:beforeAutospacing="1" w:after="100" w:afterAutospacing="1" w:line="276" w:lineRule="auto"/>
        <w:rPr>
          <w:rFonts w:eastAsiaTheme="minorEastAsia" w:cs="Arial"/>
          <w:highlight w:val="magenta"/>
        </w:rPr>
      </w:pPr>
      <w:r w:rsidRPr="00BB6ADF">
        <w:rPr>
          <w:rFonts w:eastAsiaTheme="minorEastAsia" w:cs="Arial"/>
          <w:highlight w:val="magenta"/>
        </w:rPr>
        <w:t xml:space="preserve">By </w:t>
      </w:r>
      <w:r w:rsidRPr="00BB6ADF">
        <w:rPr>
          <w:rFonts w:eastAsiaTheme="minorEastAsia" w:cs="Arial"/>
          <w:b/>
          <w:highlight w:val="magenta"/>
        </w:rPr>
        <w:t>12/31/2019</w:t>
      </w:r>
      <w:r w:rsidRPr="00BB6ADF">
        <w:rPr>
          <w:rFonts w:eastAsiaTheme="minorEastAsia" w:cs="Arial"/>
          <w:highlight w:val="magenta"/>
        </w:rPr>
        <w:t>, the College will implement a program to provide information, education, and support for ensuring that EIT used in classrooms (including, but not limited to, clickers, podiums, blogs, and other software) is accessible.</w:t>
      </w:r>
    </w:p>
    <w:p w:rsidR="001A32DE" w:rsidRDefault="001A32DE" w:rsidP="000E4271">
      <w:pPr>
        <w:pStyle w:val="ListParagraph"/>
        <w:numPr>
          <w:ilvl w:val="0"/>
          <w:numId w:val="36"/>
        </w:numPr>
        <w:spacing w:before="100" w:beforeAutospacing="1" w:after="100" w:afterAutospacing="1" w:line="276" w:lineRule="auto"/>
      </w:pPr>
      <w:r>
        <w:t>On</w:t>
      </w:r>
      <w:r w:rsidRPr="00A3375E">
        <w:rPr>
          <w:rFonts w:eastAsiaTheme="minorEastAsia" w:cs="Arial"/>
        </w:rPr>
        <w:t xml:space="preserve"> </w:t>
      </w:r>
      <w:r w:rsidRPr="00A3375E">
        <w:rPr>
          <w:rFonts w:eastAsiaTheme="minorEastAsia" w:cs="Arial"/>
          <w:b/>
        </w:rPr>
        <w:t>5/24/2017</w:t>
      </w:r>
      <w:r w:rsidRPr="00A3375E">
        <w:rPr>
          <w:rFonts w:eastAsiaTheme="minorEastAsia" w:cs="Arial"/>
        </w:rPr>
        <w:t>, the William C. Bonaudi Library implement</w:t>
      </w:r>
      <w:r>
        <w:t>ed</w:t>
      </w:r>
      <w:r w:rsidRPr="00A3375E">
        <w:rPr>
          <w:rFonts w:eastAsiaTheme="minorEastAsia" w:cs="Arial"/>
        </w:rPr>
        <w:t xml:space="preserve"> a search engine that is accessible in accordance with WCAG 2.0 Level AA standard, as set forth in Appendix A to this Agreement. This search engine</w:t>
      </w:r>
      <w:r>
        <w:t xml:space="preserve"> </w:t>
      </w:r>
      <w:r w:rsidRPr="00A3375E">
        <w:rPr>
          <w:rFonts w:eastAsiaTheme="minorEastAsia" w:cs="Arial"/>
        </w:rPr>
        <w:t>provide</w:t>
      </w:r>
      <w:r>
        <w:t>s</w:t>
      </w:r>
      <w:r w:rsidRPr="00A3375E">
        <w:rPr>
          <w:rFonts w:eastAsiaTheme="minorEastAsia" w:cs="Arial"/>
        </w:rPr>
        <w:t xml:space="preserve"> equal access to its records.</w:t>
      </w:r>
    </w:p>
    <w:p w:rsidR="001A32DE" w:rsidRPr="00BB6ADF" w:rsidRDefault="00BB6ADF" w:rsidP="000E4271">
      <w:pPr>
        <w:pStyle w:val="ListParagraph"/>
        <w:numPr>
          <w:ilvl w:val="0"/>
          <w:numId w:val="36"/>
        </w:numPr>
        <w:spacing w:before="100" w:beforeAutospacing="1" w:after="100" w:afterAutospacing="1" w:line="276" w:lineRule="auto"/>
      </w:pPr>
      <w:r w:rsidRPr="00BB6ADF">
        <w:t xml:space="preserve">On </w:t>
      </w:r>
      <w:r w:rsidRPr="001E1736">
        <w:rPr>
          <w:b/>
        </w:rPr>
        <w:t>4/12/2019</w:t>
      </w:r>
      <w:r w:rsidR="001A32DE" w:rsidRPr="00BB6ADF">
        <w:t>:</w:t>
      </w:r>
      <w:r w:rsidR="001A32DE">
        <w:t xml:space="preserve"> ATT create</w:t>
      </w:r>
      <w:r>
        <w:t>d</w:t>
      </w:r>
      <w:r w:rsidR="001A32DE">
        <w:t xml:space="preserve"> a list and implement</w:t>
      </w:r>
      <w:r>
        <w:t>ed</w:t>
      </w:r>
      <w:r w:rsidR="001A32DE">
        <w:t xml:space="preserve"> necessary accessible technology installed in campus computer labs. </w:t>
      </w:r>
    </w:p>
    <w:p w:rsidR="001A32DE" w:rsidRPr="00BA2F2D" w:rsidRDefault="001A32DE" w:rsidP="00E46B16">
      <w:pPr>
        <w:pStyle w:val="Heading2"/>
      </w:pPr>
      <w:bookmarkStart w:id="19" w:name="docs"/>
      <w:bookmarkStart w:id="20" w:name="_Toc7167040"/>
      <w:bookmarkEnd w:id="19"/>
      <w:r w:rsidRPr="00EA419A">
        <w:t>3. Document Accessibility</w:t>
      </w:r>
      <w:bookmarkEnd w:id="20"/>
    </w:p>
    <w:p w:rsidR="001A32DE" w:rsidRPr="00BA2F2D" w:rsidRDefault="001A32DE" w:rsidP="00E46B16">
      <w:pPr>
        <w:pStyle w:val="Heading3"/>
      </w:pPr>
      <w:bookmarkStart w:id="21" w:name="_Toc7167041"/>
      <w:r w:rsidRPr="00BA2F2D">
        <w:t>3.1 Scope</w:t>
      </w:r>
      <w:bookmarkEnd w:id="21"/>
    </w:p>
    <w:p w:rsidR="001A32DE" w:rsidRPr="00BA6814" w:rsidRDefault="001A32DE" w:rsidP="00E46B16">
      <w:r w:rsidRPr="00BA6814">
        <w:t xml:space="preserve">These procedures apply to all College-produced and maintained or distributed electronic documents.  Electronic documents include, but are not limited to, word processing documents, PDFs, presentations, publications and spreadsheets </w:t>
      </w:r>
      <w:r w:rsidR="00E46B16" w:rsidRPr="00BA6814">
        <w:t>that</w:t>
      </w:r>
      <w:r w:rsidRPr="00BA6814">
        <w:t xml:space="preserve"> are scanned, uploaded, posted, or otherwise published or distributed electronically.  Legacy documents </w:t>
      </w:r>
      <w:r w:rsidR="00E46B16">
        <w:t>must be</w:t>
      </w:r>
      <w:r w:rsidRPr="00BA6814">
        <w:t xml:space="preserve"> made accessible when used.</w:t>
      </w:r>
    </w:p>
    <w:p w:rsidR="001A32DE" w:rsidRPr="00BA2F2D" w:rsidRDefault="001A32DE" w:rsidP="00E46B16">
      <w:pPr>
        <w:pStyle w:val="Heading3"/>
      </w:pPr>
      <w:bookmarkStart w:id="22" w:name="_Toc7167042"/>
      <w:r w:rsidRPr="00BA2F2D">
        <w:t>3.2 Standards</w:t>
      </w:r>
      <w:bookmarkEnd w:id="22"/>
    </w:p>
    <w:p w:rsidR="001A32DE" w:rsidRPr="00BA6814" w:rsidRDefault="001A32DE" w:rsidP="00E46B16">
      <w:r w:rsidRPr="00BA6814">
        <w:t>Electronic documents must be accessible.  Electronic interaction with College policies, procedures, notifications and other documents must be as effective and useable for persons with disabilities as it is for persons without disabilities.</w:t>
      </w:r>
    </w:p>
    <w:p w:rsidR="001A32DE" w:rsidRPr="00BA6814" w:rsidRDefault="001A32DE" w:rsidP="00E46B16">
      <w:r w:rsidRPr="00BA6814">
        <w:t xml:space="preserve">Accessible electronic document types </w:t>
      </w:r>
      <w:r w:rsidR="00E46B16">
        <w:t xml:space="preserve">are </w:t>
      </w:r>
      <w:r w:rsidRPr="00BA6814">
        <w:t xml:space="preserve">listed on the </w:t>
      </w:r>
      <w:hyperlink r:id="rId15" w:history="1">
        <w:r w:rsidRPr="00BA6814">
          <w:rPr>
            <w:rStyle w:val="Hyperlink"/>
            <w:rFonts w:cs="Arial"/>
          </w:rPr>
          <w:t>BBCC Accessibility web page</w:t>
        </w:r>
      </w:hyperlink>
      <w:r w:rsidRPr="00BA6814">
        <w:t xml:space="preserve">. </w:t>
      </w:r>
    </w:p>
    <w:p w:rsidR="001A32DE" w:rsidRPr="00BA6814" w:rsidRDefault="001A32DE" w:rsidP="00E46B16">
      <w:r w:rsidRPr="00BA6814">
        <w:t xml:space="preserve">Electronic documents must meet the standards and guidelines outlined in the </w:t>
      </w:r>
      <w:hyperlink r:id="rId16" w:history="1">
        <w:r w:rsidRPr="00BA6814">
          <w:rPr>
            <w:rStyle w:val="Hyperlink"/>
            <w:rFonts w:cs="Arial"/>
          </w:rPr>
          <w:t>Guidance on Applying WCAG 2.0 to Non-Web Information and Communications Technologies</w:t>
        </w:r>
      </w:hyperlink>
      <w:r w:rsidRPr="00BA6814">
        <w:t>, published by the W3C as the Working Draft 13 December 2012.</w:t>
      </w:r>
    </w:p>
    <w:p w:rsidR="001A32DE" w:rsidRDefault="001A32DE" w:rsidP="00E46B16">
      <w:r w:rsidRPr="00BA6814">
        <w:t xml:space="preserve">Electronic documents and printed materials should include one of the </w:t>
      </w:r>
      <w:r w:rsidR="00E46B16">
        <w:t xml:space="preserve">Accommodation Statements as detailed in BBCC’s approved </w:t>
      </w:r>
      <w:r w:rsidR="00E46B16" w:rsidRPr="00E6063C">
        <w:rPr>
          <w:color w:val="FF0000"/>
        </w:rPr>
        <w:t xml:space="preserve">Guidelines for Equal Opportunity and Affirmative Action Statements in BBCC Publications. </w:t>
      </w:r>
    </w:p>
    <w:p w:rsidR="001A32DE" w:rsidRPr="00BA2F2D" w:rsidRDefault="001A32DE" w:rsidP="00E46B16">
      <w:pPr>
        <w:pStyle w:val="Heading3"/>
      </w:pPr>
      <w:bookmarkStart w:id="23" w:name="_Toc7167043"/>
      <w:r w:rsidRPr="00BA2F2D">
        <w:lastRenderedPageBreak/>
        <w:t xml:space="preserve">3.3 </w:t>
      </w:r>
      <w:r w:rsidRPr="00BA6814">
        <w:t>Responsibility</w:t>
      </w:r>
      <w:bookmarkEnd w:id="23"/>
    </w:p>
    <w:p w:rsidR="001A32DE" w:rsidRPr="00BA6814" w:rsidRDefault="001A32DE" w:rsidP="00E46B16">
      <w:pPr>
        <w:pStyle w:val="Heading4"/>
      </w:pPr>
      <w:r w:rsidRPr="00BA6814">
        <w:t>All Departments, Programs, and College Employees:</w:t>
      </w:r>
      <w:r w:rsidRPr="00BA6814">
        <w:tab/>
      </w:r>
    </w:p>
    <w:p w:rsidR="001A32DE" w:rsidRPr="00A3375E" w:rsidRDefault="001A32DE" w:rsidP="000E4271">
      <w:pPr>
        <w:pStyle w:val="ListParagraph"/>
        <w:numPr>
          <w:ilvl w:val="0"/>
          <w:numId w:val="4"/>
        </w:numPr>
        <w:tabs>
          <w:tab w:val="clear" w:pos="720"/>
        </w:tabs>
        <w:spacing w:before="100" w:beforeAutospacing="1" w:after="100" w:afterAutospacing="1" w:line="276" w:lineRule="auto"/>
        <w:rPr>
          <w:rFonts w:eastAsiaTheme="minorEastAsia" w:cs="Arial"/>
        </w:rPr>
      </w:pPr>
      <w:r w:rsidRPr="00A3375E">
        <w:rPr>
          <w:rFonts w:eastAsiaTheme="minorEastAsia" w:cs="Arial"/>
        </w:rPr>
        <w:t>Will follow the accessibility requirements outlined in these procedures when creating and using electronic documents, including, but not limited to, Microsoft Word, Excel &amp; PowerPoint files, Adobe Acrobat PDFs and @bigbend.edu emails.</w:t>
      </w:r>
    </w:p>
    <w:p w:rsidR="001A32DE" w:rsidRPr="00A3375E" w:rsidRDefault="001A32DE" w:rsidP="000E4271">
      <w:pPr>
        <w:pStyle w:val="ListParagraph"/>
        <w:numPr>
          <w:ilvl w:val="0"/>
          <w:numId w:val="4"/>
        </w:numPr>
        <w:tabs>
          <w:tab w:val="clear" w:pos="720"/>
        </w:tabs>
        <w:spacing w:before="100" w:beforeAutospacing="1" w:after="100" w:afterAutospacing="1" w:line="276" w:lineRule="auto"/>
        <w:rPr>
          <w:rFonts w:eastAsiaTheme="minorEastAsia" w:cs="Arial"/>
        </w:rPr>
      </w:pPr>
      <w:r w:rsidRPr="00A3375E">
        <w:rPr>
          <w:rFonts w:eastAsiaTheme="minorEastAsia" w:cs="Arial"/>
        </w:rPr>
        <w:t>Will provide accessible document instruction and support for campus community members.</w:t>
      </w:r>
    </w:p>
    <w:p w:rsidR="001A32DE" w:rsidRPr="00BA6814" w:rsidRDefault="001A32DE" w:rsidP="00E46B16">
      <w:pPr>
        <w:pStyle w:val="Heading4"/>
      </w:pPr>
      <w:r w:rsidRPr="00BA6814">
        <w:t>William C. Bonaudi Library:</w:t>
      </w:r>
    </w:p>
    <w:p w:rsidR="001A32DE" w:rsidRPr="00BA6814" w:rsidRDefault="001A32DE" w:rsidP="00E46B16">
      <w:r w:rsidRPr="00BA6814">
        <w:t>The William C. Bonaudi Library will implement procedures for ensuring that materials digitized or hosted by the library for research purposes are accessible to individuals with disabilities.</w:t>
      </w:r>
    </w:p>
    <w:p w:rsidR="001A32DE" w:rsidRPr="00BA6814" w:rsidRDefault="001A32DE" w:rsidP="00E46B16">
      <w:pPr>
        <w:pStyle w:val="Heading4"/>
      </w:pPr>
      <w:r w:rsidRPr="00BA6814">
        <w:t>EITA Coordinator and Accessible Technology Team:</w:t>
      </w:r>
    </w:p>
    <w:p w:rsidR="001A32DE" w:rsidRPr="00A3375E" w:rsidRDefault="001A32DE" w:rsidP="000E4271">
      <w:pPr>
        <w:pStyle w:val="ListParagraph"/>
        <w:numPr>
          <w:ilvl w:val="0"/>
          <w:numId w:val="5"/>
        </w:numPr>
        <w:tabs>
          <w:tab w:val="clear" w:pos="720"/>
        </w:tabs>
        <w:spacing w:before="100" w:beforeAutospacing="1" w:after="100" w:afterAutospacing="1" w:line="276" w:lineRule="auto"/>
        <w:rPr>
          <w:rFonts w:eastAsiaTheme="minorEastAsia" w:cs="Arial"/>
        </w:rPr>
      </w:pPr>
      <w:r w:rsidRPr="00A3375E">
        <w:rPr>
          <w:rFonts w:eastAsiaTheme="minorEastAsia" w:cs="Arial"/>
        </w:rPr>
        <w:t>Will compile and maintain data to track compliance with these procedures and make recommendations for addressing problems.</w:t>
      </w:r>
    </w:p>
    <w:p w:rsidR="001A32DE" w:rsidRPr="00F67B8E" w:rsidRDefault="001A32DE" w:rsidP="00F67B8E">
      <w:pPr>
        <w:pStyle w:val="ListParagraph"/>
        <w:numPr>
          <w:ilvl w:val="0"/>
          <w:numId w:val="5"/>
        </w:numPr>
        <w:tabs>
          <w:tab w:val="clear" w:pos="720"/>
        </w:tabs>
        <w:spacing w:before="100" w:beforeAutospacing="1" w:after="100" w:afterAutospacing="1" w:line="276" w:lineRule="auto"/>
      </w:pPr>
      <w:r w:rsidRPr="00A3375E">
        <w:rPr>
          <w:rFonts w:eastAsiaTheme="minorEastAsia" w:cs="Arial"/>
        </w:rPr>
        <w:t>Will work with BBT, DSS, William C. Bonaudi Library and PIO to coordinate campus-wide PDF solutions.</w:t>
      </w:r>
    </w:p>
    <w:p w:rsidR="001A32DE" w:rsidRPr="00BA2F2D" w:rsidRDefault="001A32DE" w:rsidP="00E46B16">
      <w:pPr>
        <w:pStyle w:val="Heading3"/>
      </w:pPr>
      <w:bookmarkStart w:id="24" w:name="_Toc7167044"/>
      <w:r w:rsidRPr="00BA2F2D">
        <w:t>3.4 Implementation Plan Summary</w:t>
      </w:r>
      <w:bookmarkEnd w:id="24"/>
    </w:p>
    <w:p w:rsidR="001A32DE" w:rsidRPr="00A3375E" w:rsidRDefault="001A32DE" w:rsidP="000E4271">
      <w:pPr>
        <w:pStyle w:val="ListParagraph"/>
        <w:numPr>
          <w:ilvl w:val="0"/>
          <w:numId w:val="6"/>
        </w:numPr>
        <w:tabs>
          <w:tab w:val="clear" w:pos="720"/>
        </w:tabs>
        <w:spacing w:before="100" w:beforeAutospacing="1" w:after="100" w:afterAutospacing="1" w:line="276" w:lineRule="auto"/>
        <w:rPr>
          <w:rFonts w:eastAsiaTheme="minorEastAsia" w:cs="Arial"/>
        </w:rPr>
      </w:pPr>
      <w:r w:rsidRPr="00A3375E">
        <w:rPr>
          <w:rFonts w:eastAsiaTheme="minorEastAsia" w:cs="Arial"/>
        </w:rPr>
        <w:t xml:space="preserve">By </w:t>
      </w:r>
      <w:r w:rsidRPr="00A3375E">
        <w:rPr>
          <w:rFonts w:eastAsiaTheme="minorEastAsia" w:cs="Arial"/>
          <w:b/>
        </w:rPr>
        <w:t>8/30/2020</w:t>
      </w:r>
      <w:r w:rsidRPr="00A3375E">
        <w:rPr>
          <w:rFonts w:eastAsiaTheme="minorEastAsia" w:cs="Arial"/>
        </w:rPr>
        <w:t>, all straight-text documents created on or after 6/30/2018 (including PDF, Word, Excel and PowerPoint files) will be accessible.</w:t>
      </w:r>
    </w:p>
    <w:p w:rsidR="001A32DE" w:rsidRPr="00BB6ADF" w:rsidRDefault="001A32DE" w:rsidP="000E4271">
      <w:pPr>
        <w:pStyle w:val="ListParagraph"/>
        <w:numPr>
          <w:ilvl w:val="0"/>
          <w:numId w:val="6"/>
        </w:numPr>
        <w:tabs>
          <w:tab w:val="clear" w:pos="720"/>
        </w:tabs>
        <w:spacing w:before="100" w:beforeAutospacing="1" w:after="100" w:afterAutospacing="1" w:line="276" w:lineRule="auto"/>
        <w:rPr>
          <w:highlight w:val="magenta"/>
        </w:rPr>
      </w:pPr>
      <w:r w:rsidRPr="00BB6ADF">
        <w:rPr>
          <w:rFonts w:eastAsiaTheme="minorEastAsia" w:cs="Arial"/>
          <w:highlight w:val="magenta"/>
        </w:rPr>
        <w:t xml:space="preserve">By </w:t>
      </w:r>
      <w:r w:rsidRPr="00BB6ADF">
        <w:rPr>
          <w:rFonts w:eastAsiaTheme="minorEastAsia" w:cs="Arial"/>
          <w:b/>
          <w:highlight w:val="magenta"/>
        </w:rPr>
        <w:t>6/30/2019</w:t>
      </w:r>
      <w:r w:rsidRPr="00BB6ADF">
        <w:rPr>
          <w:rFonts w:eastAsiaTheme="minorEastAsia" w:cs="Arial"/>
          <w:highlight w:val="magenta"/>
        </w:rPr>
        <w:t>, strategies developed for producing accessible historical documents and accessible documents from publications</w:t>
      </w:r>
      <w:r w:rsidRPr="00BB6ADF">
        <w:rPr>
          <w:highlight w:val="magenta"/>
        </w:rPr>
        <w:t xml:space="preserve"> when requested.</w:t>
      </w:r>
    </w:p>
    <w:p w:rsidR="001A32DE" w:rsidRPr="00BA2F2D" w:rsidRDefault="001A32DE" w:rsidP="00E46B16">
      <w:pPr>
        <w:pStyle w:val="Heading2"/>
      </w:pPr>
      <w:bookmarkStart w:id="25" w:name="media"/>
      <w:bookmarkStart w:id="26" w:name="_Toc7167045"/>
      <w:bookmarkEnd w:id="25"/>
      <w:r w:rsidRPr="00BA2F2D">
        <w:t>4. Electronic Media Accessibility</w:t>
      </w:r>
      <w:bookmarkEnd w:id="26"/>
    </w:p>
    <w:p w:rsidR="001A32DE" w:rsidRPr="00BA6814" w:rsidRDefault="001A32DE" w:rsidP="00E46B16">
      <w:r w:rsidRPr="00BA6814">
        <w:t>All departments will purchase and produce only accessible multimedia and update existing inaccessible media as it is put into use.</w:t>
      </w:r>
    </w:p>
    <w:p w:rsidR="001A32DE" w:rsidRPr="00BA2F2D" w:rsidRDefault="001A32DE" w:rsidP="00E46B16">
      <w:pPr>
        <w:pStyle w:val="Heading3"/>
      </w:pPr>
      <w:bookmarkStart w:id="27" w:name="_Toc7167046"/>
      <w:r w:rsidRPr="00BA2F2D">
        <w:t>4.1 Scope</w:t>
      </w:r>
      <w:bookmarkEnd w:id="27"/>
    </w:p>
    <w:p w:rsidR="001A32DE" w:rsidRPr="00BA6814" w:rsidRDefault="001A32DE" w:rsidP="00E46B16">
      <w:r w:rsidRPr="00BA6814">
        <w:t>All media resources used in College programs and activities must be accessible. For example, this includes, but is not limited to, media that is instructional, informational, marketing, and promotional.</w:t>
      </w:r>
    </w:p>
    <w:p w:rsidR="001A32DE" w:rsidRPr="00BA2F2D" w:rsidRDefault="001A32DE" w:rsidP="00E46B16">
      <w:pPr>
        <w:pStyle w:val="Heading3"/>
      </w:pPr>
      <w:bookmarkStart w:id="28" w:name="_Toc7167047"/>
      <w:r w:rsidRPr="00BA2F2D">
        <w:t>4.2 Standards</w:t>
      </w:r>
      <w:bookmarkEnd w:id="28"/>
    </w:p>
    <w:p w:rsidR="001A32DE" w:rsidRPr="00BA6814" w:rsidRDefault="001A32DE" w:rsidP="00E46B16">
      <w:r w:rsidRPr="00BA6814">
        <w:t xml:space="preserve">Video media resources will be closed-captioned and </w:t>
      </w:r>
      <w:r w:rsidRPr="00A3375E">
        <w:t xml:space="preserve">audio-described </w:t>
      </w:r>
      <w:r w:rsidRPr="00BA6814">
        <w:t>and audio resources will be transcribed.</w:t>
      </w:r>
    </w:p>
    <w:p w:rsidR="001A32DE" w:rsidRPr="00BA2F2D" w:rsidRDefault="001A32DE" w:rsidP="00E46B16">
      <w:pPr>
        <w:pStyle w:val="Heading3"/>
      </w:pPr>
      <w:bookmarkStart w:id="29" w:name="_Toc7167048"/>
      <w:r w:rsidRPr="00BA2F2D">
        <w:t>4.3 Responsibility</w:t>
      </w:r>
      <w:bookmarkEnd w:id="29"/>
    </w:p>
    <w:p w:rsidR="001A32DE" w:rsidRPr="00BA6814" w:rsidRDefault="001A32DE" w:rsidP="00E46B16">
      <w:r w:rsidRPr="00BA6814">
        <w:t>All departments, programs, instructors and employees:</w:t>
      </w:r>
    </w:p>
    <w:p w:rsidR="001A32DE" w:rsidRPr="00A3375E" w:rsidRDefault="001A32DE" w:rsidP="000E4271">
      <w:pPr>
        <w:pStyle w:val="ListParagraph"/>
        <w:numPr>
          <w:ilvl w:val="0"/>
          <w:numId w:val="7"/>
        </w:numPr>
        <w:tabs>
          <w:tab w:val="clear" w:pos="720"/>
        </w:tabs>
        <w:spacing w:before="100" w:beforeAutospacing="1" w:after="100" w:afterAutospacing="1" w:line="276" w:lineRule="auto"/>
        <w:rPr>
          <w:rFonts w:eastAsiaTheme="minorEastAsia" w:cs="Arial"/>
        </w:rPr>
      </w:pPr>
      <w:r w:rsidRPr="00A3375E">
        <w:rPr>
          <w:rFonts w:eastAsiaTheme="minorEastAsia" w:cs="Arial"/>
        </w:rPr>
        <w:t>Will purchase only captioned versions of audiovisual media whenever possible.  Will ensure that all other media that will be used on the web or in instruction is captioned.</w:t>
      </w:r>
    </w:p>
    <w:p w:rsidR="001A32DE" w:rsidRPr="00A3375E" w:rsidRDefault="001A32DE" w:rsidP="000E4271">
      <w:pPr>
        <w:pStyle w:val="ListParagraph"/>
        <w:numPr>
          <w:ilvl w:val="0"/>
          <w:numId w:val="7"/>
        </w:numPr>
        <w:tabs>
          <w:tab w:val="clear" w:pos="720"/>
        </w:tabs>
        <w:spacing w:before="100" w:beforeAutospacing="1" w:after="100" w:afterAutospacing="1" w:line="276" w:lineRule="auto"/>
        <w:rPr>
          <w:rFonts w:eastAsiaTheme="minorEastAsia" w:cs="Arial"/>
        </w:rPr>
      </w:pPr>
      <w:r w:rsidRPr="00A3375E">
        <w:rPr>
          <w:rFonts w:eastAsiaTheme="minorEastAsia" w:cs="Arial"/>
        </w:rPr>
        <w:t>Will purchase only transcribed audio and audio-described versions of audiovisual media whenever possible.</w:t>
      </w:r>
    </w:p>
    <w:p w:rsidR="001A32DE" w:rsidRPr="00A3375E" w:rsidRDefault="001A32DE" w:rsidP="000E4271">
      <w:pPr>
        <w:pStyle w:val="ListParagraph"/>
        <w:numPr>
          <w:ilvl w:val="0"/>
          <w:numId w:val="7"/>
        </w:numPr>
        <w:tabs>
          <w:tab w:val="clear" w:pos="720"/>
        </w:tabs>
        <w:spacing w:before="100" w:beforeAutospacing="1" w:after="100" w:afterAutospacing="1" w:line="276" w:lineRule="auto"/>
        <w:rPr>
          <w:rFonts w:eastAsiaTheme="minorEastAsia" w:cs="Arial"/>
        </w:rPr>
      </w:pPr>
      <w:r w:rsidRPr="00A3375E">
        <w:rPr>
          <w:rFonts w:eastAsiaTheme="minorEastAsia" w:cs="Arial"/>
        </w:rPr>
        <w:t>Will update any non-transcribed audio and any non-captioned/non-described video that is in current use.</w:t>
      </w:r>
    </w:p>
    <w:p w:rsidR="001A32DE" w:rsidRPr="00A3375E" w:rsidRDefault="001A32DE" w:rsidP="000E4271">
      <w:pPr>
        <w:pStyle w:val="ListParagraph"/>
        <w:numPr>
          <w:ilvl w:val="0"/>
          <w:numId w:val="7"/>
        </w:numPr>
        <w:tabs>
          <w:tab w:val="clear" w:pos="720"/>
        </w:tabs>
        <w:spacing w:before="100" w:beforeAutospacing="1" w:after="100" w:afterAutospacing="1" w:line="276" w:lineRule="auto"/>
        <w:rPr>
          <w:rFonts w:eastAsiaTheme="minorEastAsia" w:cs="Arial"/>
        </w:rPr>
      </w:pPr>
      <w:r w:rsidRPr="00A3375E">
        <w:rPr>
          <w:rFonts w:eastAsiaTheme="minorEastAsia" w:cs="Arial"/>
        </w:rPr>
        <w:lastRenderedPageBreak/>
        <w:t>Will use only transcribed audio and closed-captioned media with audio-descriptions that are made available in a timely manner to the class and will only assign such media as course material, whether optional or required.</w:t>
      </w:r>
    </w:p>
    <w:p w:rsidR="001A32DE" w:rsidRPr="00BA6814" w:rsidRDefault="001A32DE" w:rsidP="00FA4E24">
      <w:pPr>
        <w:pStyle w:val="Heading4"/>
      </w:pPr>
      <w:r w:rsidRPr="00BA6814">
        <w:t>William C. Bonaudi Library:</w:t>
      </w:r>
    </w:p>
    <w:p w:rsidR="001A32DE" w:rsidRPr="00A3375E" w:rsidRDefault="001A32DE" w:rsidP="000E4271">
      <w:pPr>
        <w:pStyle w:val="ListParagraph"/>
        <w:numPr>
          <w:ilvl w:val="0"/>
          <w:numId w:val="8"/>
        </w:numPr>
        <w:tabs>
          <w:tab w:val="clear" w:pos="720"/>
        </w:tabs>
        <w:spacing w:before="100" w:beforeAutospacing="1" w:after="100" w:afterAutospacing="1" w:line="276" w:lineRule="auto"/>
        <w:rPr>
          <w:rFonts w:eastAsiaTheme="minorEastAsia" w:cs="Arial"/>
        </w:rPr>
      </w:pPr>
      <w:r w:rsidRPr="00A3375E">
        <w:rPr>
          <w:rFonts w:eastAsiaTheme="minorEastAsia" w:cs="Arial"/>
        </w:rPr>
        <w:t xml:space="preserve">Will work with faculty, staff, and students as needed to transcribe audio and caption video resources pursuant to copyright laws. </w:t>
      </w:r>
    </w:p>
    <w:p w:rsidR="001A32DE" w:rsidRPr="00A3375E" w:rsidRDefault="001A32DE" w:rsidP="000E4271">
      <w:pPr>
        <w:pStyle w:val="ListParagraph"/>
        <w:numPr>
          <w:ilvl w:val="0"/>
          <w:numId w:val="8"/>
        </w:numPr>
        <w:tabs>
          <w:tab w:val="clear" w:pos="720"/>
        </w:tabs>
        <w:spacing w:before="100" w:beforeAutospacing="1" w:after="100" w:afterAutospacing="1" w:line="276" w:lineRule="auto"/>
        <w:rPr>
          <w:rFonts w:eastAsiaTheme="minorEastAsia" w:cs="Arial"/>
        </w:rPr>
      </w:pPr>
      <w:r w:rsidRPr="00A3375E">
        <w:rPr>
          <w:rFonts w:eastAsiaTheme="minorEastAsia" w:cs="Arial"/>
        </w:rPr>
        <w:t>Will assist faculty identify materials that are captioned prior to purchase.</w:t>
      </w:r>
    </w:p>
    <w:p w:rsidR="001A32DE" w:rsidRPr="00BA6814" w:rsidRDefault="001A32DE" w:rsidP="00FA4E24">
      <w:pPr>
        <w:pStyle w:val="Heading4"/>
      </w:pPr>
      <w:r w:rsidRPr="00BA6814">
        <w:t>HR:</w:t>
      </w:r>
    </w:p>
    <w:p w:rsidR="001A32DE" w:rsidRPr="00A3375E" w:rsidRDefault="001A32DE" w:rsidP="000E4271">
      <w:pPr>
        <w:pStyle w:val="ListParagraph"/>
        <w:numPr>
          <w:ilvl w:val="0"/>
          <w:numId w:val="9"/>
        </w:numPr>
        <w:tabs>
          <w:tab w:val="clear" w:pos="720"/>
        </w:tabs>
        <w:spacing w:before="100" w:beforeAutospacing="1" w:after="100" w:afterAutospacing="1" w:line="276" w:lineRule="auto"/>
        <w:rPr>
          <w:rFonts w:eastAsiaTheme="minorEastAsia" w:cs="Arial"/>
        </w:rPr>
      </w:pPr>
      <w:r w:rsidRPr="00A3375E">
        <w:rPr>
          <w:rFonts w:eastAsiaTheme="minorEastAsia" w:cs="Arial"/>
        </w:rPr>
        <w:t>Will incorporate captioning and media accessibility information into training.</w:t>
      </w:r>
    </w:p>
    <w:p w:rsidR="001A32DE" w:rsidRPr="00BA6814" w:rsidRDefault="001A32DE" w:rsidP="00FA4E24">
      <w:pPr>
        <w:pStyle w:val="Heading4"/>
      </w:pPr>
      <w:r w:rsidRPr="00BA6814">
        <w:t>BBT:</w:t>
      </w:r>
    </w:p>
    <w:p w:rsidR="001A32DE" w:rsidRPr="00A3375E" w:rsidRDefault="001A32DE" w:rsidP="000E4271">
      <w:pPr>
        <w:pStyle w:val="ListParagraph"/>
        <w:numPr>
          <w:ilvl w:val="0"/>
          <w:numId w:val="10"/>
        </w:numPr>
        <w:tabs>
          <w:tab w:val="clear" w:pos="720"/>
        </w:tabs>
        <w:spacing w:before="100" w:beforeAutospacing="1" w:after="100" w:afterAutospacing="1" w:line="276" w:lineRule="auto"/>
        <w:ind w:left="810"/>
        <w:rPr>
          <w:rFonts w:eastAsiaTheme="minorEastAsia" w:cs="Arial"/>
        </w:rPr>
      </w:pPr>
      <w:r w:rsidRPr="00A3375E">
        <w:rPr>
          <w:rFonts w:eastAsiaTheme="minorEastAsia" w:cs="Arial"/>
        </w:rPr>
        <w:t xml:space="preserve">Will ensure classroom and presentation equipment is caption-compatible and the default on all TVs, etc. as defined in section </w:t>
      </w:r>
      <w:hyperlink w:anchor="_5.4b_Hardware_Implementation" w:history="1">
        <w:r w:rsidRPr="00BA6814">
          <w:rPr>
            <w:rStyle w:val="Hyperlink"/>
            <w:rFonts w:eastAsia="Times New Roman"/>
          </w:rPr>
          <w:t>5.4</w:t>
        </w:r>
      </w:hyperlink>
      <w:r w:rsidRPr="00A3375E">
        <w:rPr>
          <w:rFonts w:eastAsiaTheme="minorEastAsia" w:cs="Arial"/>
        </w:rPr>
        <w:t xml:space="preserve">(b) and </w:t>
      </w:r>
      <w:hyperlink w:anchor="_6.4_Implementation_Schedule" w:history="1">
        <w:r w:rsidRPr="00BA6814">
          <w:rPr>
            <w:rStyle w:val="Hyperlink"/>
            <w:rFonts w:eastAsia="Times New Roman"/>
          </w:rPr>
          <w:t>6.4</w:t>
        </w:r>
      </w:hyperlink>
      <w:r w:rsidRPr="00A3375E">
        <w:rPr>
          <w:rFonts w:eastAsiaTheme="minorEastAsia" w:cs="Arial"/>
        </w:rPr>
        <w:t xml:space="preserve"> of this document.</w:t>
      </w:r>
    </w:p>
    <w:p w:rsidR="001A32DE" w:rsidRPr="00A3375E" w:rsidRDefault="001A32DE" w:rsidP="000E4271">
      <w:pPr>
        <w:pStyle w:val="ListParagraph"/>
        <w:numPr>
          <w:ilvl w:val="0"/>
          <w:numId w:val="10"/>
        </w:numPr>
        <w:tabs>
          <w:tab w:val="clear" w:pos="720"/>
        </w:tabs>
        <w:spacing w:before="100" w:beforeAutospacing="1" w:after="100" w:afterAutospacing="1" w:line="276" w:lineRule="auto"/>
        <w:ind w:left="810"/>
        <w:rPr>
          <w:rFonts w:eastAsiaTheme="minorEastAsia" w:cs="Arial"/>
        </w:rPr>
      </w:pPr>
      <w:r w:rsidRPr="00A3375E">
        <w:rPr>
          <w:rFonts w:eastAsiaTheme="minorEastAsia" w:cs="Arial"/>
        </w:rPr>
        <w:t>Will maintain and continue to provide instructions on A/V media equipment for accessibility (such as captioning and audio-describing media and transcribing audio) as well as how to show captioned media in classrooms.</w:t>
      </w:r>
    </w:p>
    <w:p w:rsidR="001A32DE" w:rsidRPr="00A3375E" w:rsidRDefault="001A32DE" w:rsidP="000E4271">
      <w:pPr>
        <w:pStyle w:val="ListParagraph"/>
        <w:numPr>
          <w:ilvl w:val="0"/>
          <w:numId w:val="10"/>
        </w:numPr>
        <w:tabs>
          <w:tab w:val="clear" w:pos="720"/>
        </w:tabs>
        <w:spacing w:before="100" w:beforeAutospacing="1" w:after="100" w:afterAutospacing="1" w:line="276" w:lineRule="auto"/>
        <w:ind w:left="810"/>
        <w:rPr>
          <w:rFonts w:eastAsiaTheme="minorEastAsia" w:cs="Arial"/>
        </w:rPr>
      </w:pPr>
      <w:r w:rsidRPr="00A3375E">
        <w:rPr>
          <w:rFonts w:eastAsiaTheme="minorEastAsia" w:cs="Arial"/>
        </w:rPr>
        <w:t>Will incorporate into faculty training on A/V equipment information about accessibility.</w:t>
      </w:r>
    </w:p>
    <w:p w:rsidR="001A32DE" w:rsidRPr="00BA6814" w:rsidRDefault="001A32DE" w:rsidP="00FA4E24">
      <w:pPr>
        <w:pStyle w:val="Heading4"/>
      </w:pPr>
      <w:r w:rsidRPr="00BA6814">
        <w:t>Public Information Office:</w:t>
      </w:r>
    </w:p>
    <w:p w:rsidR="001A32DE" w:rsidRPr="00A3375E" w:rsidRDefault="001A32DE" w:rsidP="000E4271">
      <w:pPr>
        <w:pStyle w:val="ListParagraph"/>
        <w:numPr>
          <w:ilvl w:val="0"/>
          <w:numId w:val="11"/>
        </w:numPr>
        <w:tabs>
          <w:tab w:val="clear" w:pos="720"/>
        </w:tabs>
        <w:spacing w:before="100" w:beforeAutospacing="1" w:after="100" w:afterAutospacing="1" w:line="276" w:lineRule="auto"/>
        <w:rPr>
          <w:rFonts w:eastAsiaTheme="minorEastAsia" w:cs="Arial"/>
        </w:rPr>
      </w:pPr>
      <w:r w:rsidRPr="00A3375E">
        <w:rPr>
          <w:rFonts w:eastAsiaTheme="minorEastAsia" w:cs="Arial"/>
        </w:rPr>
        <w:t>Will produce only new communications and promotional materials that are captioned, audio-described or transcribed.</w:t>
      </w:r>
    </w:p>
    <w:p w:rsidR="001A32DE" w:rsidRPr="00BA6814" w:rsidRDefault="001A32DE" w:rsidP="00FA4E24">
      <w:pPr>
        <w:pStyle w:val="Heading4"/>
      </w:pPr>
      <w:r w:rsidRPr="00BA6814">
        <w:t>EITA Coordinator and Accessible Technology Team:</w:t>
      </w:r>
    </w:p>
    <w:p w:rsidR="001A32DE" w:rsidRPr="00A3375E" w:rsidRDefault="001A32DE" w:rsidP="000E4271">
      <w:pPr>
        <w:pStyle w:val="ListParagraph"/>
        <w:numPr>
          <w:ilvl w:val="0"/>
          <w:numId w:val="12"/>
        </w:numPr>
        <w:tabs>
          <w:tab w:val="clear" w:pos="720"/>
        </w:tabs>
        <w:spacing w:before="100" w:beforeAutospacing="1" w:after="100" w:afterAutospacing="1" w:line="276" w:lineRule="auto"/>
        <w:rPr>
          <w:rFonts w:eastAsiaTheme="minorEastAsia" w:cs="Arial"/>
        </w:rPr>
      </w:pPr>
      <w:r w:rsidRPr="00A3375E">
        <w:rPr>
          <w:rFonts w:eastAsiaTheme="minorEastAsia" w:cs="Arial"/>
        </w:rPr>
        <w:t xml:space="preserve">Will coordinate campus-wide captioning and transcribing solutions that: </w:t>
      </w:r>
    </w:p>
    <w:p w:rsidR="001A32DE" w:rsidRPr="00A3375E" w:rsidRDefault="001A32DE" w:rsidP="001A32DE">
      <w:pPr>
        <w:pStyle w:val="ListParagraph"/>
        <w:numPr>
          <w:ilvl w:val="2"/>
          <w:numId w:val="12"/>
        </w:numPr>
        <w:tabs>
          <w:tab w:val="clear" w:pos="2160"/>
        </w:tabs>
        <w:spacing w:before="100" w:beforeAutospacing="1" w:after="100" w:afterAutospacing="1" w:line="276" w:lineRule="auto"/>
        <w:ind w:left="1620"/>
        <w:rPr>
          <w:rFonts w:eastAsiaTheme="minorEastAsia" w:cs="Arial"/>
        </w:rPr>
      </w:pPr>
      <w:r w:rsidRPr="00A3375E">
        <w:rPr>
          <w:rFonts w:eastAsiaTheme="minorEastAsia" w:cs="Arial"/>
        </w:rPr>
        <w:t>Provide assistance with obtaining permission to caption and audio-describe.</w:t>
      </w:r>
    </w:p>
    <w:p w:rsidR="001A32DE" w:rsidRPr="00A3375E" w:rsidRDefault="001A32DE" w:rsidP="001A32DE">
      <w:pPr>
        <w:pStyle w:val="ListParagraph"/>
        <w:numPr>
          <w:ilvl w:val="2"/>
          <w:numId w:val="12"/>
        </w:numPr>
        <w:tabs>
          <w:tab w:val="clear" w:pos="2160"/>
        </w:tabs>
        <w:spacing w:before="100" w:beforeAutospacing="1" w:after="100" w:afterAutospacing="1" w:line="276" w:lineRule="auto"/>
        <w:ind w:left="1620"/>
        <w:rPr>
          <w:rFonts w:eastAsiaTheme="minorEastAsia" w:cs="Arial"/>
        </w:rPr>
      </w:pPr>
      <w:r w:rsidRPr="00A3375E">
        <w:rPr>
          <w:rFonts w:eastAsiaTheme="minorEastAsia" w:cs="Arial"/>
        </w:rPr>
        <w:t>Disseminate information to the College community about College protocols related to accessible electronic media including a list of approved vendors to perform captioning.</w:t>
      </w:r>
    </w:p>
    <w:p w:rsidR="001A32DE" w:rsidRPr="00BA2F2D" w:rsidRDefault="001A32DE" w:rsidP="00E46B16">
      <w:pPr>
        <w:pStyle w:val="Heading3"/>
      </w:pPr>
      <w:bookmarkStart w:id="30" w:name="_Toc7167049"/>
      <w:r w:rsidRPr="00BA2F2D">
        <w:t>4.4 Implementation Schedule Summary</w:t>
      </w:r>
      <w:bookmarkEnd w:id="30"/>
    </w:p>
    <w:p w:rsidR="001A32DE" w:rsidRPr="00A3375E" w:rsidRDefault="001A32DE" w:rsidP="000E4271">
      <w:pPr>
        <w:pStyle w:val="ListParagraph"/>
        <w:numPr>
          <w:ilvl w:val="0"/>
          <w:numId w:val="13"/>
        </w:numPr>
        <w:tabs>
          <w:tab w:val="clear" w:pos="720"/>
        </w:tabs>
        <w:spacing w:before="100" w:beforeAutospacing="1" w:after="100" w:afterAutospacing="1" w:line="276" w:lineRule="auto"/>
        <w:rPr>
          <w:rFonts w:eastAsiaTheme="minorEastAsia" w:cs="Arial"/>
        </w:rPr>
      </w:pPr>
      <w:r w:rsidRPr="00A3375E">
        <w:rPr>
          <w:rFonts w:eastAsiaTheme="minorEastAsia" w:cs="Arial"/>
        </w:rPr>
        <w:t xml:space="preserve">By </w:t>
      </w:r>
      <w:r w:rsidRPr="00A3375E">
        <w:rPr>
          <w:rFonts w:eastAsiaTheme="minorEastAsia" w:cs="Arial"/>
          <w:b/>
        </w:rPr>
        <w:t>12/31/2020</w:t>
      </w:r>
      <w:r w:rsidRPr="00A3375E">
        <w:rPr>
          <w:rFonts w:eastAsiaTheme="minorEastAsia" w:cs="Arial"/>
        </w:rPr>
        <w:t>: All videos (professionally or internally produced) used in courses and shared on campus websites</w:t>
      </w:r>
      <w:r>
        <w:t>, social media sites,</w:t>
      </w:r>
      <w:r w:rsidRPr="00A3375E">
        <w:rPr>
          <w:rFonts w:eastAsiaTheme="minorEastAsia" w:cs="Arial"/>
        </w:rPr>
        <w:t xml:space="preserve"> or video storage sites (such as Panopto, Youtube, Vimeo, etc.) will be captioned according to recommended </w:t>
      </w:r>
      <w:r w:rsidRPr="00BA6814">
        <w:rPr>
          <w:rStyle w:val="Emphasis"/>
          <w:rFonts w:eastAsia="Times New Roman"/>
        </w:rPr>
        <w:t>Described</w:t>
      </w:r>
      <w:r w:rsidRPr="00A3375E">
        <w:rPr>
          <w:rFonts w:eastAsiaTheme="minorEastAsia" w:cs="Arial"/>
        </w:rPr>
        <w:t> and Captioned </w:t>
      </w:r>
      <w:r w:rsidRPr="00BA6814">
        <w:rPr>
          <w:rStyle w:val="Emphasis"/>
          <w:rFonts w:eastAsia="Times New Roman"/>
        </w:rPr>
        <w:t>Media</w:t>
      </w:r>
      <w:r w:rsidRPr="00A3375E">
        <w:rPr>
          <w:rFonts w:eastAsiaTheme="minorEastAsia" w:cs="Arial"/>
        </w:rPr>
        <w:t> Program (DCMP) standards.</w:t>
      </w:r>
    </w:p>
    <w:p w:rsidR="001A32DE" w:rsidRPr="00A3375E" w:rsidRDefault="001A32DE" w:rsidP="000E4271">
      <w:pPr>
        <w:pStyle w:val="ListParagraph"/>
        <w:numPr>
          <w:ilvl w:val="0"/>
          <w:numId w:val="13"/>
        </w:numPr>
        <w:tabs>
          <w:tab w:val="clear" w:pos="720"/>
        </w:tabs>
        <w:spacing w:before="100" w:beforeAutospacing="1" w:after="100" w:afterAutospacing="1" w:line="276" w:lineRule="auto"/>
        <w:rPr>
          <w:rFonts w:eastAsiaTheme="minorEastAsia" w:cs="Arial"/>
        </w:rPr>
      </w:pPr>
      <w:r>
        <w:t xml:space="preserve">On </w:t>
      </w:r>
      <w:r w:rsidRPr="00A3375E">
        <w:rPr>
          <w:rFonts w:eastAsiaTheme="minorEastAsia" w:cs="Arial"/>
          <w:b/>
        </w:rPr>
        <w:t>9/01/2018</w:t>
      </w:r>
      <w:r w:rsidRPr="00A3375E">
        <w:rPr>
          <w:rFonts w:eastAsiaTheme="minorEastAsia" w:cs="Arial"/>
        </w:rPr>
        <w:t xml:space="preserve">: Students </w:t>
      </w:r>
      <w:r>
        <w:t>are able to</w:t>
      </w:r>
      <w:r w:rsidRPr="00A3375E">
        <w:rPr>
          <w:rFonts w:eastAsiaTheme="minorEastAsia" w:cs="Arial"/>
        </w:rPr>
        <w:t xml:space="preserve"> request that recordings of course sessions and presentations created for and during a course, and in use only during that course, be captioned.</w:t>
      </w:r>
    </w:p>
    <w:p w:rsidR="001A32DE" w:rsidRDefault="001A32DE" w:rsidP="000E4271">
      <w:pPr>
        <w:pStyle w:val="ListParagraph"/>
        <w:numPr>
          <w:ilvl w:val="0"/>
          <w:numId w:val="13"/>
        </w:numPr>
        <w:tabs>
          <w:tab w:val="clear" w:pos="720"/>
        </w:tabs>
        <w:spacing w:before="100" w:beforeAutospacing="1" w:after="100" w:afterAutospacing="1" w:line="276" w:lineRule="auto"/>
      </w:pPr>
      <w:r w:rsidRPr="00A3375E">
        <w:rPr>
          <w:rFonts w:eastAsiaTheme="minorEastAsia" w:cs="Arial"/>
        </w:rPr>
        <w:t xml:space="preserve">By </w:t>
      </w:r>
      <w:r>
        <w:rPr>
          <w:b/>
        </w:rPr>
        <w:t>12</w:t>
      </w:r>
      <w:r w:rsidRPr="00A3375E">
        <w:rPr>
          <w:rFonts w:eastAsiaTheme="minorEastAsia" w:cs="Arial"/>
          <w:b/>
        </w:rPr>
        <w:t>/3</w:t>
      </w:r>
      <w:r>
        <w:rPr>
          <w:b/>
        </w:rPr>
        <w:t>1</w:t>
      </w:r>
      <w:r w:rsidRPr="00A3375E">
        <w:rPr>
          <w:rFonts w:eastAsiaTheme="minorEastAsia" w:cs="Arial"/>
          <w:b/>
        </w:rPr>
        <w:t>/20</w:t>
      </w:r>
      <w:r>
        <w:rPr>
          <w:b/>
        </w:rPr>
        <w:t>20</w:t>
      </w:r>
      <w:r w:rsidRPr="00A3375E">
        <w:rPr>
          <w:rFonts w:eastAsiaTheme="minorEastAsia" w:cs="Arial"/>
        </w:rPr>
        <w:t>:  Assess Audio Description availability and create a plan toward audio description standards and for use on campus.   Audio Description videos will be acquired and created when technology permits.</w:t>
      </w:r>
    </w:p>
    <w:p w:rsidR="001A32DE" w:rsidRPr="00BA2F2D" w:rsidRDefault="001A32DE" w:rsidP="00E46B16">
      <w:pPr>
        <w:pStyle w:val="Heading2"/>
      </w:pPr>
      <w:bookmarkStart w:id="31" w:name="software"/>
      <w:bookmarkStart w:id="32" w:name="_Toc7167050"/>
      <w:bookmarkEnd w:id="31"/>
      <w:r w:rsidRPr="00BA2F2D">
        <w:lastRenderedPageBreak/>
        <w:t>5. Software, Hardware and Systems Accessibility</w:t>
      </w:r>
      <w:bookmarkEnd w:id="32"/>
    </w:p>
    <w:p w:rsidR="001A32DE" w:rsidRPr="00BA2F2D" w:rsidRDefault="001A32DE" w:rsidP="00E46B16">
      <w:pPr>
        <w:pStyle w:val="Heading3"/>
      </w:pPr>
      <w:bookmarkStart w:id="33" w:name="_Toc7167051"/>
      <w:r w:rsidRPr="00BA2F2D">
        <w:t>5.1 Scope</w:t>
      </w:r>
      <w:bookmarkEnd w:id="33"/>
    </w:p>
    <w:p w:rsidR="001A32DE" w:rsidRPr="00BA6814" w:rsidRDefault="001A32DE" w:rsidP="00E46B16">
      <w:r w:rsidRPr="00BA6814">
        <w:t>Software, hardware and systems purchased must be reviewed for accessibility and usability with accessible products.  Accessible, in this context, means compatible with assistive technology.   Examples of software, hardware and systems include, but are not limited to, learning and content management systems, library and email systems, and administrative management systems such as finance, registration and human resources, and all software, hardware and software services used for student services.  Software includes freeware, shareware, desktop, enterprise, subscription and remotely-hosted options.  Software that is accessed through a web-browser must also be accessible and is discussed under Section 1 of these procedures.</w:t>
      </w:r>
    </w:p>
    <w:p w:rsidR="001A32DE" w:rsidRPr="00BA2F2D" w:rsidRDefault="001A32DE" w:rsidP="00E46B16">
      <w:pPr>
        <w:pStyle w:val="Heading3"/>
      </w:pPr>
      <w:bookmarkStart w:id="34" w:name="_Toc7167052"/>
      <w:r w:rsidRPr="00BA2F2D">
        <w:t>5.2 Standards</w:t>
      </w:r>
      <w:bookmarkEnd w:id="34"/>
    </w:p>
    <w:p w:rsidR="001A32DE" w:rsidRPr="00BA6814" w:rsidRDefault="001A32DE" w:rsidP="00E46B16">
      <w:r w:rsidRPr="00BA6814">
        <w:t>Big Bend Community College will use the following standards to determine accessibility:</w:t>
      </w:r>
    </w:p>
    <w:p w:rsidR="001A32DE" w:rsidRPr="00BA6814" w:rsidRDefault="00365F08" w:rsidP="00E46B16">
      <w:pPr>
        <w:rPr>
          <w:rStyle w:val="Hyperlink"/>
          <w:rFonts w:cs="Arial"/>
        </w:rPr>
      </w:pPr>
      <w:hyperlink r:id="rId17" w:history="1">
        <w:r w:rsidR="001A32DE" w:rsidRPr="00BA6814">
          <w:rPr>
            <w:rStyle w:val="Hyperlink"/>
            <w:rFonts w:cs="Arial"/>
          </w:rPr>
          <w:t>US Access Board’s Guide 508 Standards - Software Applications and Operating Systems</w:t>
        </w:r>
      </w:hyperlink>
    </w:p>
    <w:p w:rsidR="001A32DE" w:rsidRPr="00EA419A" w:rsidRDefault="001A32DE" w:rsidP="00E46B16">
      <w:r w:rsidRPr="00A3375E">
        <w:rPr>
          <w:rStyle w:val="Hyperlink"/>
          <w:rFonts w:cs="Arial"/>
        </w:rPr>
        <w:t>Note: While BBCC is subject to Section 504 Compliance, the software, hardware and systems used by the institution should focus on Section 508 Compliance Standards.</w:t>
      </w:r>
    </w:p>
    <w:p w:rsidR="001A32DE" w:rsidRPr="00BA6814" w:rsidRDefault="001A32DE" w:rsidP="00E46B16">
      <w:pPr>
        <w:pStyle w:val="Heading4"/>
      </w:pPr>
      <w:r w:rsidRPr="00BA6814">
        <w:t>All Departments and programs/College employees:</w:t>
      </w:r>
    </w:p>
    <w:p w:rsidR="001A32DE" w:rsidRPr="00A3375E" w:rsidRDefault="001A32DE" w:rsidP="000E4271">
      <w:pPr>
        <w:pStyle w:val="ListParagraph"/>
        <w:numPr>
          <w:ilvl w:val="0"/>
          <w:numId w:val="14"/>
        </w:numPr>
        <w:tabs>
          <w:tab w:val="clear" w:pos="720"/>
        </w:tabs>
        <w:spacing w:before="100" w:beforeAutospacing="1" w:after="100" w:afterAutospacing="1" w:line="276" w:lineRule="auto"/>
        <w:rPr>
          <w:rFonts w:eastAsiaTheme="minorEastAsia" w:cs="Arial"/>
        </w:rPr>
      </w:pPr>
      <w:r w:rsidRPr="00A3375E">
        <w:rPr>
          <w:rFonts w:eastAsiaTheme="minorEastAsia" w:cs="Arial"/>
        </w:rPr>
        <w:t>Will ensure that their software, hardware, local interfaces and modifications and electronic systems are accessible.</w:t>
      </w:r>
    </w:p>
    <w:p w:rsidR="001A32DE" w:rsidRDefault="001A32DE" w:rsidP="000E4271">
      <w:pPr>
        <w:pStyle w:val="ListParagraph"/>
        <w:numPr>
          <w:ilvl w:val="0"/>
          <w:numId w:val="14"/>
        </w:numPr>
        <w:tabs>
          <w:tab w:val="clear" w:pos="720"/>
        </w:tabs>
        <w:spacing w:before="100" w:beforeAutospacing="1" w:after="100" w:afterAutospacing="1" w:line="276" w:lineRule="auto"/>
        <w:rPr>
          <w:rFonts w:eastAsiaTheme="minorEastAsia" w:cs="Arial"/>
        </w:rPr>
      </w:pPr>
      <w:r w:rsidRPr="00A3375E">
        <w:rPr>
          <w:rFonts w:eastAsiaTheme="minorEastAsia" w:cs="Arial"/>
        </w:rPr>
        <w:t>Will ensure that all applications developed on campus (web, desktop, etc.) are accessible according to principles of WCAG 2.0 and WAI-ARIA 1.0 standards (extrapolated as needed for non-web environments).</w:t>
      </w:r>
    </w:p>
    <w:p w:rsidR="00636F07" w:rsidRPr="00636F07" w:rsidRDefault="00636F07" w:rsidP="00636F07">
      <w:pPr>
        <w:pStyle w:val="Heading3"/>
      </w:pPr>
      <w:bookmarkStart w:id="35" w:name="_Toc7167053"/>
      <w:r>
        <w:t>5</w:t>
      </w:r>
      <w:r w:rsidRPr="00BA2F2D">
        <w:t>.3 Responsibility</w:t>
      </w:r>
      <w:bookmarkEnd w:id="35"/>
    </w:p>
    <w:p w:rsidR="001A32DE" w:rsidRPr="00BA6814" w:rsidRDefault="001A32DE" w:rsidP="00E46B16">
      <w:pPr>
        <w:pStyle w:val="Heading4"/>
      </w:pPr>
      <w:r w:rsidRPr="00BA6814">
        <w:t>BBT:</w:t>
      </w:r>
    </w:p>
    <w:p w:rsidR="001A32DE" w:rsidRPr="00A3375E" w:rsidRDefault="001A32DE" w:rsidP="000E4271">
      <w:pPr>
        <w:pStyle w:val="ListParagraph"/>
        <w:numPr>
          <w:ilvl w:val="0"/>
          <w:numId w:val="15"/>
        </w:numPr>
        <w:tabs>
          <w:tab w:val="clear" w:pos="720"/>
        </w:tabs>
        <w:spacing w:before="100" w:beforeAutospacing="1" w:after="100" w:afterAutospacing="1" w:line="276" w:lineRule="auto"/>
        <w:rPr>
          <w:rFonts w:eastAsiaTheme="minorEastAsia" w:cs="Arial"/>
        </w:rPr>
      </w:pPr>
      <w:r w:rsidRPr="00A3375E">
        <w:rPr>
          <w:rFonts w:eastAsiaTheme="minorEastAsia" w:cs="Arial"/>
        </w:rPr>
        <w:t>Will ensure that assistive technologies are available to students working in campus labs or on publically-accessed campus computers.</w:t>
      </w:r>
    </w:p>
    <w:p w:rsidR="001A32DE" w:rsidRPr="00A3375E" w:rsidRDefault="001A32DE" w:rsidP="000E4271">
      <w:pPr>
        <w:pStyle w:val="ListParagraph"/>
        <w:numPr>
          <w:ilvl w:val="0"/>
          <w:numId w:val="15"/>
        </w:numPr>
        <w:tabs>
          <w:tab w:val="clear" w:pos="720"/>
        </w:tabs>
        <w:spacing w:before="100" w:beforeAutospacing="1" w:after="100" w:afterAutospacing="1" w:line="276" w:lineRule="auto"/>
        <w:rPr>
          <w:rFonts w:eastAsiaTheme="minorEastAsia" w:cs="Arial"/>
        </w:rPr>
      </w:pPr>
      <w:r w:rsidRPr="00A3375E">
        <w:rPr>
          <w:rFonts w:eastAsiaTheme="minorEastAsia" w:cs="Arial"/>
        </w:rPr>
        <w:t>Will ensure that assistive technologies are available in a timely manner for campus employees including student employees.</w:t>
      </w:r>
    </w:p>
    <w:p w:rsidR="001A32DE" w:rsidRPr="00BA6814" w:rsidRDefault="001A32DE" w:rsidP="00E46B16">
      <w:pPr>
        <w:pStyle w:val="Heading4"/>
      </w:pPr>
      <w:r w:rsidRPr="00BA6814">
        <w:t>EITA Coordinator and Accessible Technology Team:</w:t>
      </w:r>
    </w:p>
    <w:p w:rsidR="001A32DE" w:rsidRPr="00A3375E" w:rsidRDefault="001A32DE" w:rsidP="000E4271">
      <w:pPr>
        <w:pStyle w:val="ListParagraph"/>
        <w:numPr>
          <w:ilvl w:val="0"/>
          <w:numId w:val="16"/>
        </w:numPr>
        <w:tabs>
          <w:tab w:val="clear" w:pos="720"/>
        </w:tabs>
        <w:spacing w:before="100" w:beforeAutospacing="1" w:after="100" w:afterAutospacing="1" w:line="276" w:lineRule="auto"/>
        <w:rPr>
          <w:rFonts w:eastAsiaTheme="minorEastAsia" w:cs="Arial"/>
        </w:rPr>
      </w:pPr>
      <w:r w:rsidRPr="00A3375E">
        <w:rPr>
          <w:rFonts w:eastAsiaTheme="minorEastAsia" w:cs="Arial"/>
        </w:rPr>
        <w:t>Will coordinate campus processes for ensuring campus software, hardware and software system accessibility.</w:t>
      </w:r>
    </w:p>
    <w:p w:rsidR="001A32DE" w:rsidRPr="00636F07" w:rsidRDefault="001A32DE" w:rsidP="00636F07">
      <w:pPr>
        <w:pStyle w:val="Heading3"/>
      </w:pPr>
      <w:bookmarkStart w:id="36" w:name="_5.4a_Software_Implementation"/>
      <w:bookmarkStart w:id="37" w:name="_Toc7167054"/>
      <w:bookmarkEnd w:id="36"/>
      <w:r w:rsidRPr="00636F07">
        <w:t>5.</w:t>
      </w:r>
      <w:r w:rsidR="00636F07" w:rsidRPr="00636F07">
        <w:t>4</w:t>
      </w:r>
      <w:r w:rsidRPr="00636F07">
        <w:t>a Software Implementation Schedule Summary</w:t>
      </w:r>
      <w:bookmarkEnd w:id="37"/>
    </w:p>
    <w:p w:rsidR="001A32DE" w:rsidRPr="00BB6ADF" w:rsidRDefault="001A32DE" w:rsidP="000E4271">
      <w:pPr>
        <w:pStyle w:val="ListParagraph"/>
        <w:numPr>
          <w:ilvl w:val="0"/>
          <w:numId w:val="17"/>
        </w:numPr>
        <w:tabs>
          <w:tab w:val="clear" w:pos="720"/>
        </w:tabs>
        <w:spacing w:before="100" w:beforeAutospacing="1" w:after="100" w:afterAutospacing="1" w:line="276" w:lineRule="auto"/>
        <w:rPr>
          <w:rFonts w:eastAsiaTheme="minorEastAsia" w:cs="Arial"/>
          <w:highlight w:val="magenta"/>
        </w:rPr>
      </w:pPr>
      <w:r w:rsidRPr="00BB6ADF">
        <w:rPr>
          <w:rFonts w:eastAsiaTheme="minorEastAsia" w:cs="Arial"/>
          <w:highlight w:val="magenta"/>
        </w:rPr>
        <w:t xml:space="preserve">By </w:t>
      </w:r>
      <w:r w:rsidRPr="00BB6ADF">
        <w:rPr>
          <w:b/>
          <w:highlight w:val="magenta"/>
        </w:rPr>
        <w:t>4</w:t>
      </w:r>
      <w:r w:rsidRPr="00BB6ADF">
        <w:rPr>
          <w:rFonts w:eastAsiaTheme="minorEastAsia" w:cs="Arial"/>
          <w:b/>
          <w:highlight w:val="magenta"/>
        </w:rPr>
        <w:t>/30/201</w:t>
      </w:r>
      <w:r w:rsidRPr="00BB6ADF">
        <w:rPr>
          <w:b/>
          <w:highlight w:val="magenta"/>
        </w:rPr>
        <w:t>9</w:t>
      </w:r>
      <w:r w:rsidRPr="00BB6ADF">
        <w:rPr>
          <w:rFonts w:eastAsiaTheme="minorEastAsia" w:cs="Arial"/>
          <w:highlight w:val="magenta"/>
        </w:rPr>
        <w:t>:  Institute processes for purchase of only accessible EITs, except when it would fundamentally alter a program or when it is not technically feasible to do so and in such case the process will require the College to provide accessible alternate EITs.</w:t>
      </w:r>
    </w:p>
    <w:p w:rsidR="001A32DE" w:rsidRPr="00636F07" w:rsidRDefault="001A32DE" w:rsidP="00636F07">
      <w:pPr>
        <w:pStyle w:val="Heading3"/>
      </w:pPr>
      <w:bookmarkStart w:id="38" w:name="_5.4b_Hardware_Implementation"/>
      <w:bookmarkStart w:id="39" w:name="_Toc7167055"/>
      <w:bookmarkEnd w:id="38"/>
      <w:r w:rsidRPr="00636F07">
        <w:lastRenderedPageBreak/>
        <w:t>5.</w:t>
      </w:r>
      <w:r w:rsidR="00636F07" w:rsidRPr="00636F07">
        <w:t>4</w:t>
      </w:r>
      <w:r w:rsidRPr="00636F07">
        <w:t>b Hardware Implementation Schedule Summary</w:t>
      </w:r>
      <w:bookmarkEnd w:id="39"/>
    </w:p>
    <w:p w:rsidR="001A32DE" w:rsidRPr="001E1736" w:rsidRDefault="001E1736" w:rsidP="000E4271">
      <w:pPr>
        <w:pStyle w:val="ListParagraph"/>
        <w:numPr>
          <w:ilvl w:val="0"/>
          <w:numId w:val="18"/>
        </w:numPr>
        <w:tabs>
          <w:tab w:val="clear" w:pos="720"/>
        </w:tabs>
        <w:spacing w:before="100" w:beforeAutospacing="1" w:after="100" w:afterAutospacing="1" w:line="276" w:lineRule="auto"/>
        <w:rPr>
          <w:rFonts w:eastAsiaTheme="minorEastAsia" w:cs="Arial"/>
        </w:rPr>
      </w:pPr>
      <w:r>
        <w:rPr>
          <w:rFonts w:eastAsiaTheme="minorEastAsia" w:cs="Arial"/>
        </w:rPr>
        <w:t>On</w:t>
      </w:r>
      <w:r w:rsidR="001A32DE" w:rsidRPr="001E1736">
        <w:rPr>
          <w:rFonts w:eastAsiaTheme="minorEastAsia" w:cs="Arial"/>
        </w:rPr>
        <w:t xml:space="preserve"> </w:t>
      </w:r>
      <w:r>
        <w:rPr>
          <w:rFonts w:eastAsiaTheme="minorEastAsia" w:cs="Arial"/>
          <w:b/>
        </w:rPr>
        <w:t>4/26</w:t>
      </w:r>
      <w:r w:rsidR="001A32DE" w:rsidRPr="001E1736">
        <w:rPr>
          <w:rFonts w:eastAsiaTheme="minorEastAsia" w:cs="Arial"/>
          <w:b/>
        </w:rPr>
        <w:t>/2019</w:t>
      </w:r>
      <w:r w:rsidR="001A32DE" w:rsidRPr="001E1736">
        <w:rPr>
          <w:rFonts w:eastAsiaTheme="minorEastAsia" w:cs="Arial"/>
        </w:rPr>
        <w:t>:  Reading systems and software that are used for textbook delivery should meet these guidelines: http://www.daisy.org/accessibility-screening-methodology-guidelines-and-checklist.html.</w:t>
      </w:r>
    </w:p>
    <w:p w:rsidR="001A32DE" w:rsidRPr="00BB6ADF" w:rsidRDefault="001A32DE" w:rsidP="000E4271">
      <w:pPr>
        <w:pStyle w:val="ListParagraph"/>
        <w:numPr>
          <w:ilvl w:val="0"/>
          <w:numId w:val="18"/>
        </w:numPr>
        <w:tabs>
          <w:tab w:val="clear" w:pos="720"/>
        </w:tabs>
        <w:spacing w:before="100" w:beforeAutospacing="1" w:after="100" w:afterAutospacing="1" w:line="276" w:lineRule="auto"/>
        <w:rPr>
          <w:rFonts w:eastAsiaTheme="minorEastAsia" w:cs="Arial"/>
          <w:highlight w:val="magenta"/>
        </w:rPr>
      </w:pPr>
      <w:r w:rsidRPr="00BB6ADF">
        <w:rPr>
          <w:rFonts w:eastAsiaTheme="minorEastAsia" w:cs="Arial"/>
          <w:highlight w:val="magenta"/>
        </w:rPr>
        <w:t xml:space="preserve">By </w:t>
      </w:r>
      <w:r w:rsidRPr="00BB6ADF">
        <w:rPr>
          <w:rFonts w:eastAsiaTheme="minorEastAsia" w:cs="Arial"/>
          <w:b/>
          <w:highlight w:val="magenta"/>
        </w:rPr>
        <w:t>12/31/2019</w:t>
      </w:r>
      <w:r w:rsidRPr="00BB6ADF">
        <w:rPr>
          <w:rFonts w:eastAsiaTheme="minorEastAsia" w:cs="Arial"/>
          <w:highlight w:val="magenta"/>
        </w:rPr>
        <w:t>: Campus scanners will have an OCR profile/option.</w:t>
      </w:r>
    </w:p>
    <w:p w:rsidR="001A32DE" w:rsidRPr="00BB6ADF" w:rsidRDefault="001A32DE" w:rsidP="000E4271">
      <w:pPr>
        <w:pStyle w:val="ListParagraph"/>
        <w:numPr>
          <w:ilvl w:val="0"/>
          <w:numId w:val="18"/>
        </w:numPr>
        <w:tabs>
          <w:tab w:val="clear" w:pos="720"/>
        </w:tabs>
        <w:spacing w:before="100" w:beforeAutospacing="1" w:after="100" w:afterAutospacing="1" w:line="276" w:lineRule="auto"/>
        <w:rPr>
          <w:rFonts w:eastAsiaTheme="minorEastAsia" w:cs="Arial"/>
          <w:highlight w:val="magenta"/>
        </w:rPr>
      </w:pPr>
      <w:r w:rsidRPr="00BB6ADF">
        <w:rPr>
          <w:rFonts w:eastAsiaTheme="minorEastAsia" w:cs="Arial"/>
          <w:highlight w:val="magenta"/>
        </w:rPr>
        <w:t xml:space="preserve">By </w:t>
      </w:r>
      <w:r w:rsidRPr="00BB6ADF">
        <w:rPr>
          <w:rFonts w:eastAsiaTheme="minorEastAsia" w:cs="Arial"/>
          <w:b/>
          <w:highlight w:val="magenta"/>
        </w:rPr>
        <w:t>12/31/2019</w:t>
      </w:r>
      <w:r w:rsidRPr="00BB6ADF">
        <w:rPr>
          <w:rFonts w:eastAsiaTheme="minorEastAsia" w:cs="Arial"/>
          <w:highlight w:val="magenta"/>
        </w:rPr>
        <w:t>: Accessible clickers will be selected.</w:t>
      </w:r>
    </w:p>
    <w:p w:rsidR="001A32DE" w:rsidRPr="00BB6ADF" w:rsidRDefault="001A32DE" w:rsidP="000E4271">
      <w:pPr>
        <w:pStyle w:val="ListParagraph"/>
        <w:numPr>
          <w:ilvl w:val="0"/>
          <w:numId w:val="18"/>
        </w:numPr>
        <w:tabs>
          <w:tab w:val="clear" w:pos="720"/>
        </w:tabs>
        <w:spacing w:before="100" w:beforeAutospacing="1" w:after="100" w:afterAutospacing="1" w:line="276" w:lineRule="auto"/>
        <w:rPr>
          <w:rFonts w:eastAsiaTheme="minorEastAsia" w:cs="Arial"/>
          <w:highlight w:val="magenta"/>
        </w:rPr>
      </w:pPr>
      <w:r w:rsidRPr="00BB6ADF">
        <w:rPr>
          <w:rFonts w:eastAsiaTheme="minorEastAsia" w:cs="Arial"/>
          <w:highlight w:val="magenta"/>
        </w:rPr>
        <w:t xml:space="preserve">By the start of </w:t>
      </w:r>
      <w:r w:rsidRPr="00BB6ADF">
        <w:rPr>
          <w:b/>
          <w:highlight w:val="magenta"/>
        </w:rPr>
        <w:t>12</w:t>
      </w:r>
      <w:r w:rsidRPr="00BB6ADF">
        <w:rPr>
          <w:rFonts w:eastAsiaTheme="minorEastAsia" w:cs="Arial"/>
          <w:b/>
          <w:highlight w:val="magenta"/>
        </w:rPr>
        <w:t>/3</w:t>
      </w:r>
      <w:r w:rsidRPr="00BB6ADF">
        <w:rPr>
          <w:b/>
          <w:highlight w:val="magenta"/>
        </w:rPr>
        <w:t>1</w:t>
      </w:r>
      <w:r w:rsidRPr="00BB6ADF">
        <w:rPr>
          <w:rFonts w:eastAsiaTheme="minorEastAsia" w:cs="Arial"/>
          <w:b/>
          <w:highlight w:val="magenta"/>
        </w:rPr>
        <w:t>/2019</w:t>
      </w:r>
      <w:r w:rsidRPr="00BB6ADF">
        <w:rPr>
          <w:rFonts w:eastAsiaTheme="minorEastAsia" w:cs="Arial"/>
          <w:highlight w:val="magenta"/>
        </w:rPr>
        <w:t xml:space="preserve">: Develop a strategy for review of academic and other hardware with the intent that only hardware with accessible options should be selected for use in academic courses and campus activities including such things as </w:t>
      </w:r>
      <w:r w:rsidRPr="00BB6ADF">
        <w:rPr>
          <w:highlight w:val="magenta"/>
        </w:rPr>
        <w:t>card</w:t>
      </w:r>
      <w:r w:rsidRPr="00BB6ADF">
        <w:rPr>
          <w:rFonts w:eastAsiaTheme="minorEastAsia" w:cs="Arial"/>
          <w:highlight w:val="magenta"/>
        </w:rPr>
        <w:t xml:space="preserve"> swipes and educational technology.</w:t>
      </w:r>
    </w:p>
    <w:p w:rsidR="001A32DE" w:rsidRPr="00BA2F2D" w:rsidRDefault="001A32DE" w:rsidP="00E46B16">
      <w:pPr>
        <w:pStyle w:val="Heading2"/>
      </w:pPr>
      <w:bookmarkStart w:id="40" w:name="procurement"/>
      <w:bookmarkStart w:id="41" w:name="_Toc7167056"/>
      <w:bookmarkEnd w:id="40"/>
      <w:r w:rsidRPr="00BA2F2D">
        <w:t>6. Procurement</w:t>
      </w:r>
      <w:bookmarkEnd w:id="41"/>
    </w:p>
    <w:p w:rsidR="001A32DE" w:rsidRPr="00BA2F2D" w:rsidRDefault="001A32DE" w:rsidP="00E46B16">
      <w:pPr>
        <w:pStyle w:val="Heading3"/>
      </w:pPr>
      <w:bookmarkStart w:id="42" w:name="_Toc7167057"/>
      <w:r w:rsidRPr="00BA2F2D">
        <w:t>6.1 Scope</w:t>
      </w:r>
      <w:bookmarkEnd w:id="42"/>
    </w:p>
    <w:p w:rsidR="001A32DE" w:rsidRDefault="001A32DE" w:rsidP="00F67B8E">
      <w:pPr>
        <w:rPr>
          <w:b/>
          <w:bCs/>
          <w:sz w:val="32"/>
        </w:rPr>
      </w:pPr>
      <w:r w:rsidRPr="00BA6814">
        <w:t>This process applies to all College purchases of Electronic and Information Technology (EIT) software, hardware and services.</w:t>
      </w:r>
    </w:p>
    <w:p w:rsidR="001A32DE" w:rsidRPr="00BA2F2D" w:rsidRDefault="001A32DE" w:rsidP="00E46B16">
      <w:pPr>
        <w:pStyle w:val="Heading3"/>
      </w:pPr>
      <w:bookmarkStart w:id="43" w:name="_Toc7167058"/>
      <w:r w:rsidRPr="00BA2F2D">
        <w:t>6.2 Standards</w:t>
      </w:r>
      <w:bookmarkEnd w:id="43"/>
    </w:p>
    <w:p w:rsidR="001A32DE" w:rsidRPr="00BA6814" w:rsidRDefault="001A32DE" w:rsidP="00E46B16">
      <w:r w:rsidRPr="00BA6814">
        <w:t>All technology products or services purchased or utilized by the College will meet minimum accessibility requirements as per Federal and State regulations and policies. This includes products that are developed internally by College staff.</w:t>
      </w:r>
    </w:p>
    <w:p w:rsidR="001A32DE" w:rsidRPr="00E46B16" w:rsidRDefault="001A32DE" w:rsidP="000E4271">
      <w:pPr>
        <w:pStyle w:val="NormalWeb"/>
        <w:numPr>
          <w:ilvl w:val="0"/>
          <w:numId w:val="20"/>
        </w:numPr>
        <w:spacing w:after="0" w:afterAutospacing="0" w:line="276" w:lineRule="auto"/>
        <w:rPr>
          <w:rFonts w:asciiTheme="minorHAnsi" w:hAnsiTheme="minorHAnsi" w:cstheme="minorHAnsi"/>
          <w:sz w:val="22"/>
          <w:szCs w:val="22"/>
        </w:rPr>
      </w:pPr>
      <w:r w:rsidRPr="00E46B16">
        <w:rPr>
          <w:rFonts w:asciiTheme="minorHAnsi" w:hAnsiTheme="minorHAnsi" w:cstheme="minorHAnsi"/>
          <w:sz w:val="22"/>
          <w:szCs w:val="22"/>
        </w:rPr>
        <w:t>Ask bidders on technology products / projects to provide information about the accessibility of their products:</w:t>
      </w:r>
    </w:p>
    <w:p w:rsidR="001A32DE" w:rsidRPr="00E46B16" w:rsidRDefault="001A32DE" w:rsidP="001A32DE">
      <w:pPr>
        <w:pStyle w:val="NormalWeb"/>
        <w:numPr>
          <w:ilvl w:val="1"/>
          <w:numId w:val="20"/>
        </w:numPr>
        <w:spacing w:after="0" w:afterAutospacing="0" w:line="276" w:lineRule="auto"/>
        <w:ind w:left="1440"/>
        <w:rPr>
          <w:rFonts w:asciiTheme="minorHAnsi" w:hAnsiTheme="minorHAnsi" w:cstheme="minorHAnsi"/>
          <w:sz w:val="22"/>
          <w:szCs w:val="22"/>
        </w:rPr>
      </w:pPr>
      <w:r w:rsidRPr="00E46B16">
        <w:rPr>
          <w:rFonts w:asciiTheme="minorHAnsi" w:hAnsiTheme="minorHAnsi" w:cstheme="minorHAnsi"/>
          <w:sz w:val="22"/>
          <w:szCs w:val="22"/>
        </w:rPr>
        <w:t>Bidder must describe how their IT products or services are accessible.</w:t>
      </w:r>
    </w:p>
    <w:p w:rsidR="001A32DE" w:rsidRPr="00E46B16" w:rsidRDefault="001A32DE" w:rsidP="001A32DE">
      <w:pPr>
        <w:pStyle w:val="NormalWeb"/>
        <w:numPr>
          <w:ilvl w:val="1"/>
          <w:numId w:val="20"/>
        </w:numPr>
        <w:spacing w:after="0" w:afterAutospacing="0" w:line="276" w:lineRule="auto"/>
        <w:ind w:left="1440"/>
        <w:rPr>
          <w:rFonts w:asciiTheme="minorHAnsi" w:hAnsiTheme="minorHAnsi" w:cstheme="minorHAnsi"/>
          <w:sz w:val="22"/>
          <w:szCs w:val="22"/>
        </w:rPr>
      </w:pPr>
      <w:r w:rsidRPr="00E46B16">
        <w:rPr>
          <w:rFonts w:asciiTheme="minorHAnsi" w:hAnsiTheme="minorHAnsi" w:cstheme="minorHAnsi"/>
          <w:sz w:val="22"/>
          <w:szCs w:val="22"/>
        </w:rPr>
        <w:t>If there are issues that prevent bidder's product or service from meeting requirements, bidder must describe efforts underway to address issues, including anticipated timelines for completion.</w:t>
      </w:r>
    </w:p>
    <w:p w:rsidR="001A32DE" w:rsidRPr="00E46B16" w:rsidRDefault="001A32DE" w:rsidP="000E4271">
      <w:pPr>
        <w:pStyle w:val="NormalWeb"/>
        <w:numPr>
          <w:ilvl w:val="0"/>
          <w:numId w:val="20"/>
        </w:numPr>
        <w:spacing w:after="0" w:afterAutospacing="0" w:line="276" w:lineRule="auto"/>
        <w:rPr>
          <w:rFonts w:asciiTheme="minorHAnsi" w:hAnsiTheme="minorHAnsi" w:cstheme="minorHAnsi"/>
          <w:sz w:val="22"/>
          <w:szCs w:val="22"/>
        </w:rPr>
      </w:pPr>
      <w:r w:rsidRPr="00E46B16">
        <w:rPr>
          <w:rFonts w:asciiTheme="minorHAnsi" w:hAnsiTheme="minorHAnsi" w:cstheme="minorHAnsi"/>
          <w:sz w:val="22"/>
          <w:szCs w:val="22"/>
        </w:rPr>
        <w:t>Validate bidder information and evaluate products for accessibility:</w:t>
      </w:r>
    </w:p>
    <w:p w:rsidR="001A32DE" w:rsidRPr="00E46B16" w:rsidRDefault="001A32DE" w:rsidP="001A32DE">
      <w:pPr>
        <w:pStyle w:val="NormalWeb"/>
        <w:numPr>
          <w:ilvl w:val="1"/>
          <w:numId w:val="20"/>
        </w:numPr>
        <w:spacing w:after="0" w:afterAutospacing="0" w:line="276" w:lineRule="auto"/>
        <w:ind w:left="1440"/>
        <w:rPr>
          <w:rFonts w:asciiTheme="minorHAnsi" w:hAnsiTheme="minorHAnsi" w:cstheme="minorHAnsi"/>
          <w:sz w:val="22"/>
          <w:szCs w:val="22"/>
        </w:rPr>
      </w:pPr>
      <w:r w:rsidRPr="00E46B16">
        <w:rPr>
          <w:rFonts w:asciiTheme="minorHAnsi" w:hAnsiTheme="minorHAnsi" w:cstheme="minorHAnsi"/>
          <w:sz w:val="22"/>
          <w:szCs w:val="22"/>
        </w:rPr>
        <w:t xml:space="preserve">Vendors and developers will be required to submit a Voluntary Product Accessibility Template (VPAT), documenting the accessibility of a product in accordance with </w:t>
      </w:r>
      <w:hyperlink r:id="rId18" w:history="1">
        <w:r w:rsidRPr="00E46B16">
          <w:rPr>
            <w:rStyle w:val="Hyperlink"/>
            <w:rFonts w:asciiTheme="minorHAnsi" w:hAnsiTheme="minorHAnsi" w:cstheme="minorHAnsi"/>
            <w:sz w:val="22"/>
            <w:szCs w:val="22"/>
          </w:rPr>
          <w:t>Section 508 Standards of the Rehabilitation Act of 1973</w:t>
        </w:r>
      </w:hyperlink>
      <w:r w:rsidRPr="00E46B16">
        <w:rPr>
          <w:rFonts w:asciiTheme="minorHAnsi" w:hAnsiTheme="minorHAnsi" w:cstheme="minorHAnsi"/>
          <w:sz w:val="22"/>
          <w:szCs w:val="22"/>
        </w:rPr>
        <w:t>.</w:t>
      </w:r>
    </w:p>
    <w:p w:rsidR="001A32DE" w:rsidRPr="00E46B16" w:rsidRDefault="001A32DE" w:rsidP="001A32DE">
      <w:pPr>
        <w:pStyle w:val="NormalWeb"/>
        <w:numPr>
          <w:ilvl w:val="1"/>
          <w:numId w:val="20"/>
        </w:numPr>
        <w:spacing w:after="0" w:afterAutospacing="0" w:line="276" w:lineRule="auto"/>
        <w:ind w:left="1440"/>
        <w:rPr>
          <w:rFonts w:asciiTheme="minorHAnsi" w:hAnsiTheme="minorHAnsi" w:cstheme="minorHAnsi"/>
          <w:sz w:val="22"/>
          <w:szCs w:val="22"/>
        </w:rPr>
      </w:pPr>
      <w:r w:rsidRPr="00E46B16">
        <w:rPr>
          <w:rFonts w:asciiTheme="minorHAnsi" w:hAnsiTheme="minorHAnsi" w:cstheme="minorHAnsi"/>
          <w:sz w:val="22"/>
          <w:szCs w:val="22"/>
        </w:rPr>
        <w:t xml:space="preserve">Products must also meet Level AA compliance with </w:t>
      </w:r>
      <w:hyperlink r:id="rId19" w:history="1">
        <w:r w:rsidRPr="00E46B16">
          <w:rPr>
            <w:rStyle w:val="Hyperlink"/>
            <w:rFonts w:asciiTheme="minorHAnsi" w:hAnsiTheme="minorHAnsi" w:cstheme="minorHAnsi"/>
            <w:sz w:val="22"/>
            <w:szCs w:val="22"/>
          </w:rPr>
          <w:t>Web Content Accessibility Guidelines</w:t>
        </w:r>
      </w:hyperlink>
      <w:r w:rsidRPr="00E46B16">
        <w:rPr>
          <w:rFonts w:asciiTheme="minorHAnsi" w:hAnsiTheme="minorHAnsi" w:cstheme="minorHAnsi"/>
          <w:sz w:val="22"/>
          <w:szCs w:val="22"/>
        </w:rPr>
        <w:t xml:space="preserve"> (WCAG) 2.0, in accordance with the </w:t>
      </w:r>
      <w:hyperlink r:id="rId20" w:history="1">
        <w:r w:rsidRPr="00E46B16">
          <w:rPr>
            <w:rStyle w:val="Hyperlink"/>
            <w:rFonts w:asciiTheme="minorHAnsi" w:hAnsiTheme="minorHAnsi" w:cstheme="minorHAnsi"/>
            <w:sz w:val="22"/>
            <w:szCs w:val="22"/>
          </w:rPr>
          <w:t>Washington State Office of the Chief Information Officer Policy 188</w:t>
        </w:r>
      </w:hyperlink>
      <w:r w:rsidRPr="00E46B16">
        <w:rPr>
          <w:rFonts w:asciiTheme="minorHAnsi" w:hAnsiTheme="minorHAnsi" w:cstheme="minorHAnsi"/>
          <w:sz w:val="22"/>
          <w:szCs w:val="22"/>
        </w:rPr>
        <w:t xml:space="preserve"> </w:t>
      </w:r>
    </w:p>
    <w:p w:rsidR="001A32DE" w:rsidRPr="00E46B16" w:rsidRDefault="001A32DE" w:rsidP="001A32DE">
      <w:pPr>
        <w:pStyle w:val="NormalWeb"/>
        <w:numPr>
          <w:ilvl w:val="1"/>
          <w:numId w:val="20"/>
        </w:numPr>
        <w:spacing w:after="0" w:afterAutospacing="0" w:line="276" w:lineRule="auto"/>
        <w:ind w:left="1440"/>
        <w:rPr>
          <w:rFonts w:asciiTheme="minorHAnsi" w:hAnsiTheme="minorHAnsi" w:cstheme="minorHAnsi"/>
          <w:sz w:val="22"/>
          <w:szCs w:val="22"/>
        </w:rPr>
      </w:pPr>
      <w:r w:rsidRPr="00E46B16">
        <w:rPr>
          <w:rFonts w:asciiTheme="minorHAnsi" w:hAnsiTheme="minorHAnsi" w:cstheme="minorHAnsi"/>
          <w:sz w:val="22"/>
          <w:szCs w:val="22"/>
        </w:rPr>
        <w:t>VPATs can be informative, but they have limitations because they are self-reported by vendors and, therefore, should be independently verified and not accepted at face value.</w:t>
      </w:r>
    </w:p>
    <w:p w:rsidR="001A32DE" w:rsidRPr="00E46B16" w:rsidRDefault="001A32DE" w:rsidP="001A32DE">
      <w:pPr>
        <w:pStyle w:val="NormalWeb"/>
        <w:numPr>
          <w:ilvl w:val="1"/>
          <w:numId w:val="20"/>
        </w:numPr>
        <w:spacing w:after="0" w:afterAutospacing="0" w:line="276" w:lineRule="auto"/>
        <w:ind w:left="1440"/>
        <w:rPr>
          <w:rFonts w:asciiTheme="minorHAnsi" w:hAnsiTheme="minorHAnsi" w:cstheme="minorHAnsi"/>
          <w:sz w:val="22"/>
          <w:szCs w:val="22"/>
        </w:rPr>
      </w:pPr>
      <w:r w:rsidRPr="00E46B16">
        <w:rPr>
          <w:rFonts w:asciiTheme="minorHAnsi" w:hAnsiTheme="minorHAnsi" w:cstheme="minorHAnsi"/>
          <w:sz w:val="22"/>
          <w:szCs w:val="22"/>
        </w:rPr>
        <w:t>Few technology products are fully accessible; however, vendors should, at a minimum, be willing to make a commitment to address accessibility problems.</w:t>
      </w:r>
    </w:p>
    <w:p w:rsidR="001A32DE" w:rsidRPr="00E46B16" w:rsidRDefault="001A32DE" w:rsidP="000E4271">
      <w:pPr>
        <w:pStyle w:val="NormalWeb"/>
        <w:numPr>
          <w:ilvl w:val="0"/>
          <w:numId w:val="20"/>
        </w:numPr>
        <w:spacing w:after="0" w:afterAutospacing="0" w:line="276" w:lineRule="auto"/>
        <w:rPr>
          <w:rFonts w:asciiTheme="minorHAnsi" w:hAnsiTheme="minorHAnsi" w:cstheme="minorHAnsi"/>
          <w:sz w:val="22"/>
          <w:szCs w:val="22"/>
        </w:rPr>
      </w:pPr>
      <w:r w:rsidRPr="00E46B16">
        <w:rPr>
          <w:rFonts w:asciiTheme="minorHAnsi" w:hAnsiTheme="minorHAnsi" w:cstheme="minorHAnsi"/>
          <w:sz w:val="22"/>
          <w:szCs w:val="22"/>
        </w:rPr>
        <w:t>Include accessibility assurances in contracts with vendors.</w:t>
      </w:r>
    </w:p>
    <w:p w:rsidR="001A32DE" w:rsidRPr="00BA6814" w:rsidRDefault="001A32DE" w:rsidP="00E46B16">
      <w:r w:rsidRPr="00BA6814">
        <w:t>If the best product for the College's needs is one that fails to fully meet accessibility requirements, vendors will be asked to make a commitment to improving accessibility over a specified timeline.</w:t>
      </w:r>
    </w:p>
    <w:p w:rsidR="001A32DE" w:rsidRPr="00BA6814" w:rsidRDefault="001A32DE" w:rsidP="00E46B16">
      <w:r w:rsidRPr="00BA6814">
        <w:t>The procurement contract will include language that specifically documents the agreement between vendor and procurer as to how satisfactory progress on accessibility will be measured.</w:t>
      </w:r>
    </w:p>
    <w:p w:rsidR="001A32DE" w:rsidRPr="00BB6ADF" w:rsidRDefault="001A32DE" w:rsidP="00E46B16">
      <w:r w:rsidRPr="00BA6814">
        <w:t>Even if the product is currently accessible, the contract should include language that assures continued accessibility as the product is updated.</w:t>
      </w:r>
    </w:p>
    <w:p w:rsidR="001A32DE" w:rsidRPr="004B608E" w:rsidRDefault="001A32DE" w:rsidP="00E46B16">
      <w:pPr>
        <w:pStyle w:val="Heading4"/>
      </w:pPr>
      <w:r w:rsidRPr="004B608E">
        <w:lastRenderedPageBreak/>
        <w:t>Exemptions:</w:t>
      </w:r>
    </w:p>
    <w:p w:rsidR="001A32DE" w:rsidRPr="00BA6814" w:rsidRDefault="001A32DE" w:rsidP="00E46B16">
      <w:r w:rsidRPr="00BA6814">
        <w:t xml:space="preserve">When a VPAT or </w:t>
      </w:r>
      <w:hyperlink r:id="rId21" w:history="1">
        <w:r w:rsidRPr="00BA6814">
          <w:rPr>
            <w:rStyle w:val="Hyperlink"/>
            <w:rFonts w:cs="Arial"/>
          </w:rPr>
          <w:t>WCAG 2.0</w:t>
        </w:r>
      </w:hyperlink>
      <w:r w:rsidRPr="00BA6814">
        <w:t xml:space="preserve"> AA verification demonstrates a lack of accessibility, an exemption may be requested by the department or employee initiating the technology request.  All exemption waiver requests must be approved by the Accessible Technology Team.</w:t>
      </w:r>
    </w:p>
    <w:p w:rsidR="001A32DE" w:rsidRPr="00BA6814" w:rsidRDefault="001A32DE" w:rsidP="00E46B16">
      <w:r w:rsidRPr="00BA6814">
        <w:t>A written request for exemption may be made to the Accessible Technology Team following review and endorsement by the appropriate dean or director.  Exemption requests should detail what specific accessibility requirements cannot be met by the technology product.  The request should also detail why attempting to meet accessibility requirements would cause an undue hardship to college resources, employees, and / or students.</w:t>
      </w:r>
    </w:p>
    <w:p w:rsidR="001A32DE" w:rsidRPr="00BA6814" w:rsidRDefault="001A32DE" w:rsidP="00E46B16">
      <w:r w:rsidRPr="00BA6814">
        <w:t>Requests should indicate other options or vendors considered and why they were not selected, along with how equivalent access will be granted to those with disabilities.</w:t>
      </w:r>
    </w:p>
    <w:p w:rsidR="001A32DE" w:rsidRPr="00BA6814" w:rsidRDefault="001A32DE" w:rsidP="00E46B16">
      <w:r w:rsidRPr="00BA6814">
        <w:t>The final decision on exemptions will be made by the appropriate Vice President, who, in consultation with the Accessible Technology Team and BBT will evaluate the request based on the following criteria:</w:t>
      </w:r>
    </w:p>
    <w:p w:rsidR="001A32DE" w:rsidRPr="00E46B16" w:rsidRDefault="001A32DE" w:rsidP="000E4271">
      <w:pPr>
        <w:pStyle w:val="NormalWeb"/>
        <w:numPr>
          <w:ilvl w:val="0"/>
          <w:numId w:val="21"/>
        </w:numPr>
        <w:spacing w:after="0" w:afterAutospacing="0" w:line="276" w:lineRule="auto"/>
        <w:rPr>
          <w:rFonts w:asciiTheme="minorHAnsi" w:hAnsiTheme="minorHAnsi" w:cstheme="minorHAnsi"/>
          <w:sz w:val="22"/>
          <w:szCs w:val="22"/>
        </w:rPr>
      </w:pPr>
      <w:r w:rsidRPr="00E46B16">
        <w:rPr>
          <w:rFonts w:asciiTheme="minorHAnsi" w:hAnsiTheme="minorHAnsi" w:cstheme="minorHAnsi"/>
          <w:sz w:val="22"/>
          <w:szCs w:val="22"/>
        </w:rPr>
        <w:t>What solutions are currently in place?</w:t>
      </w:r>
    </w:p>
    <w:p w:rsidR="001A32DE" w:rsidRPr="00E46B16" w:rsidRDefault="001A32DE" w:rsidP="000E4271">
      <w:pPr>
        <w:pStyle w:val="NormalWeb"/>
        <w:numPr>
          <w:ilvl w:val="0"/>
          <w:numId w:val="21"/>
        </w:numPr>
        <w:spacing w:after="0" w:afterAutospacing="0" w:line="276" w:lineRule="auto"/>
        <w:rPr>
          <w:rFonts w:asciiTheme="minorHAnsi" w:hAnsiTheme="minorHAnsi" w:cstheme="minorHAnsi"/>
          <w:sz w:val="22"/>
          <w:szCs w:val="22"/>
        </w:rPr>
      </w:pPr>
      <w:r w:rsidRPr="00E46B16">
        <w:rPr>
          <w:rFonts w:asciiTheme="minorHAnsi" w:hAnsiTheme="minorHAnsi" w:cstheme="minorHAnsi"/>
          <w:sz w:val="22"/>
          <w:szCs w:val="22"/>
        </w:rPr>
        <w:t>Will the technology improve or hinder accessibility?</w:t>
      </w:r>
    </w:p>
    <w:p w:rsidR="001A32DE" w:rsidRPr="00E46B16" w:rsidRDefault="001A32DE" w:rsidP="000E4271">
      <w:pPr>
        <w:pStyle w:val="NormalWeb"/>
        <w:numPr>
          <w:ilvl w:val="0"/>
          <w:numId w:val="21"/>
        </w:numPr>
        <w:spacing w:after="0" w:afterAutospacing="0" w:line="276" w:lineRule="auto"/>
        <w:rPr>
          <w:rFonts w:asciiTheme="minorHAnsi" w:hAnsiTheme="minorHAnsi" w:cstheme="minorHAnsi"/>
          <w:sz w:val="22"/>
          <w:szCs w:val="22"/>
        </w:rPr>
      </w:pPr>
      <w:r w:rsidRPr="00E46B16">
        <w:rPr>
          <w:rFonts w:asciiTheme="minorHAnsi" w:hAnsiTheme="minorHAnsi" w:cstheme="minorHAnsi"/>
          <w:sz w:val="22"/>
          <w:szCs w:val="22"/>
        </w:rPr>
        <w:t>What constituent groups will this service affect?</w:t>
      </w:r>
    </w:p>
    <w:p w:rsidR="001A32DE" w:rsidRPr="00E46B16" w:rsidRDefault="001A32DE" w:rsidP="000E4271">
      <w:pPr>
        <w:pStyle w:val="NormalWeb"/>
        <w:numPr>
          <w:ilvl w:val="0"/>
          <w:numId w:val="21"/>
        </w:numPr>
        <w:spacing w:after="0" w:afterAutospacing="0" w:line="276" w:lineRule="auto"/>
        <w:rPr>
          <w:rFonts w:asciiTheme="minorHAnsi" w:hAnsiTheme="minorHAnsi" w:cstheme="minorHAnsi"/>
          <w:sz w:val="22"/>
          <w:szCs w:val="22"/>
        </w:rPr>
      </w:pPr>
      <w:r w:rsidRPr="00E46B16">
        <w:rPr>
          <w:rFonts w:asciiTheme="minorHAnsi" w:hAnsiTheme="minorHAnsi" w:cstheme="minorHAnsi"/>
          <w:sz w:val="22"/>
          <w:szCs w:val="22"/>
        </w:rPr>
        <w:t>Can accommodations be made to overcome barriers to accessibility or to provide equivalent access?</w:t>
      </w:r>
    </w:p>
    <w:p w:rsidR="001A32DE" w:rsidRPr="00BA6814" w:rsidRDefault="001A32DE" w:rsidP="00E46B16">
      <w:r w:rsidRPr="00BA6814">
        <w:t>If an exemption is granted, the IT Accessibility Coordinator will notify the requestor of the final decision.</w:t>
      </w:r>
    </w:p>
    <w:p w:rsidR="001A32DE" w:rsidRPr="00BA6814" w:rsidRDefault="001A32DE" w:rsidP="00E46B16">
      <w:r w:rsidRPr="00BA6814">
        <w:t>BBT department will maintain documentation of all approved exemptions.</w:t>
      </w:r>
    </w:p>
    <w:p w:rsidR="001A32DE" w:rsidRPr="00BA2F2D" w:rsidRDefault="001A32DE" w:rsidP="00E46B16">
      <w:pPr>
        <w:pStyle w:val="Heading3"/>
      </w:pPr>
      <w:bookmarkStart w:id="44" w:name="_Toc7167059"/>
      <w:r w:rsidRPr="00BA2F2D">
        <w:t xml:space="preserve">6.3 </w:t>
      </w:r>
      <w:r w:rsidRPr="00BA6814">
        <w:t>Responsibility</w:t>
      </w:r>
      <w:bookmarkEnd w:id="44"/>
    </w:p>
    <w:p w:rsidR="001A32DE" w:rsidRPr="00BA6814" w:rsidRDefault="001A32DE" w:rsidP="00E46B16">
      <w:pPr>
        <w:pStyle w:val="Heading4"/>
      </w:pPr>
      <w:r w:rsidRPr="00BA6814">
        <w:t>All Departments, Programs, and College Employees:</w:t>
      </w:r>
    </w:p>
    <w:p w:rsidR="001A32DE" w:rsidRPr="00F67B8E" w:rsidRDefault="001A32DE" w:rsidP="00F67B8E">
      <w:pPr>
        <w:pStyle w:val="ListParagraph"/>
        <w:numPr>
          <w:ilvl w:val="0"/>
          <w:numId w:val="37"/>
        </w:numPr>
        <w:spacing w:before="100" w:beforeAutospacing="1" w:after="100" w:afterAutospacing="1" w:line="276" w:lineRule="auto"/>
        <w:ind w:left="720"/>
        <w:rPr>
          <w:rFonts w:eastAsia="Times New Roman"/>
          <w:b/>
          <w:sz w:val="28"/>
          <w:szCs w:val="28"/>
        </w:rPr>
      </w:pPr>
      <w:r w:rsidRPr="00F67B8E">
        <w:rPr>
          <w:rFonts w:eastAsiaTheme="minorEastAsia" w:cs="Arial"/>
        </w:rPr>
        <w:t>Must purchase or otherwise acquire accessible EIT, in accordance with these procedures.</w:t>
      </w:r>
    </w:p>
    <w:p w:rsidR="001A32DE" w:rsidRPr="00BA6814" w:rsidRDefault="001A32DE" w:rsidP="00E46B16">
      <w:pPr>
        <w:pStyle w:val="Heading4"/>
      </w:pPr>
      <w:r w:rsidRPr="00BA6814">
        <w:t>BBT</w:t>
      </w:r>
    </w:p>
    <w:p w:rsidR="001A32DE" w:rsidRPr="00BA6814" w:rsidRDefault="001A32DE" w:rsidP="000E4271">
      <w:pPr>
        <w:pStyle w:val="ListParagraph"/>
        <w:numPr>
          <w:ilvl w:val="0"/>
          <w:numId w:val="33"/>
        </w:numPr>
        <w:spacing w:before="100" w:beforeAutospacing="1" w:after="100" w:afterAutospacing="1" w:line="276" w:lineRule="auto"/>
      </w:pPr>
      <w:r w:rsidRPr="00BA6814">
        <w:t>Maintains documentation of ATT approved exemptions.</w:t>
      </w:r>
    </w:p>
    <w:p w:rsidR="001A32DE" w:rsidRPr="00BA6814" w:rsidRDefault="001A32DE" w:rsidP="00E46B16">
      <w:pPr>
        <w:pStyle w:val="Heading4"/>
      </w:pPr>
      <w:r w:rsidRPr="00BA6814">
        <w:t>BBT and Business Office:</w:t>
      </w:r>
    </w:p>
    <w:p w:rsidR="001A32DE" w:rsidRDefault="001A32DE" w:rsidP="000E4271">
      <w:pPr>
        <w:pStyle w:val="ListParagraph"/>
        <w:numPr>
          <w:ilvl w:val="0"/>
          <w:numId w:val="33"/>
        </w:numPr>
        <w:spacing w:before="100" w:beforeAutospacing="1" w:after="100" w:afterAutospacing="1" w:line="276" w:lineRule="auto"/>
      </w:pPr>
      <w:r w:rsidRPr="00A3375E">
        <w:rPr>
          <w:rFonts w:eastAsiaTheme="minorEastAsia" w:cs="Arial"/>
        </w:rPr>
        <w:t>Will serve as a resource for EIT purchases and other acquisitions for compliance with accessibility requirements.</w:t>
      </w:r>
    </w:p>
    <w:p w:rsidR="001A32DE" w:rsidRPr="00BA6814" w:rsidRDefault="001A32DE" w:rsidP="00E46B16">
      <w:pPr>
        <w:pStyle w:val="Heading4"/>
      </w:pPr>
      <w:r w:rsidRPr="00BA6814">
        <w:t>Accessible Technology Team:</w:t>
      </w:r>
    </w:p>
    <w:p w:rsidR="001A32DE" w:rsidRPr="000E4271" w:rsidRDefault="001A32DE" w:rsidP="000E4271">
      <w:pPr>
        <w:pStyle w:val="ListParagraph"/>
        <w:numPr>
          <w:ilvl w:val="0"/>
          <w:numId w:val="33"/>
        </w:numPr>
        <w:spacing w:before="100" w:beforeAutospacing="1" w:after="100" w:afterAutospacing="1" w:line="276" w:lineRule="auto"/>
      </w:pPr>
      <w:r w:rsidRPr="000E4271">
        <w:t>Will review requests for exemptions.</w:t>
      </w:r>
    </w:p>
    <w:p w:rsidR="001A32DE" w:rsidRDefault="001A32DE" w:rsidP="000E4271">
      <w:pPr>
        <w:pStyle w:val="ListParagraph"/>
        <w:numPr>
          <w:ilvl w:val="0"/>
          <w:numId w:val="33"/>
        </w:numPr>
        <w:spacing w:before="100" w:beforeAutospacing="1" w:after="100" w:afterAutospacing="1" w:line="276" w:lineRule="auto"/>
      </w:pPr>
      <w:r w:rsidRPr="000E4271">
        <w:t>Will provide written justification and approval for exemptions of cases where inaccessible EIT is</w:t>
      </w:r>
      <w:r w:rsidR="00636F07" w:rsidRPr="000E4271">
        <w:t xml:space="preserve"> </w:t>
      </w:r>
      <w:r w:rsidRPr="000E4271">
        <w:t xml:space="preserve">purchased and/or implemented.  </w:t>
      </w:r>
    </w:p>
    <w:p w:rsidR="001A32DE" w:rsidRPr="00BA2F2D" w:rsidRDefault="001A32DE" w:rsidP="00E46B16">
      <w:pPr>
        <w:pStyle w:val="Heading3"/>
      </w:pPr>
      <w:bookmarkStart w:id="45" w:name="_6.4_Implementation_Schedule"/>
      <w:bookmarkStart w:id="46" w:name="_Toc7167060"/>
      <w:bookmarkEnd w:id="45"/>
      <w:r w:rsidRPr="00BA2F2D">
        <w:lastRenderedPageBreak/>
        <w:t>6.4 Implementation Schedule Summary</w:t>
      </w:r>
      <w:bookmarkEnd w:id="46"/>
    </w:p>
    <w:p w:rsidR="001A32DE" w:rsidRPr="00FE7D83" w:rsidRDefault="001A32DE" w:rsidP="000E4271">
      <w:pPr>
        <w:pStyle w:val="ListParagraph"/>
        <w:numPr>
          <w:ilvl w:val="0"/>
          <w:numId w:val="38"/>
        </w:numPr>
        <w:spacing w:before="100" w:beforeAutospacing="1" w:after="100" w:afterAutospacing="1" w:line="276" w:lineRule="auto"/>
        <w:ind w:left="720"/>
        <w:rPr>
          <w:rFonts w:eastAsiaTheme="minorEastAsia" w:cs="Arial"/>
          <w:highlight w:val="magenta"/>
        </w:rPr>
      </w:pPr>
      <w:r w:rsidRPr="00FE7D83">
        <w:rPr>
          <w:highlight w:val="magenta"/>
        </w:rPr>
        <w:t xml:space="preserve">By </w:t>
      </w:r>
      <w:r w:rsidRPr="00FE7D83">
        <w:rPr>
          <w:b/>
          <w:highlight w:val="magenta"/>
        </w:rPr>
        <w:t>4</w:t>
      </w:r>
      <w:r w:rsidRPr="00FE7D83">
        <w:rPr>
          <w:rFonts w:eastAsiaTheme="minorEastAsia" w:cs="Arial"/>
          <w:b/>
          <w:highlight w:val="magenta"/>
        </w:rPr>
        <w:t>/30/201</w:t>
      </w:r>
      <w:r w:rsidRPr="00FE7D83">
        <w:rPr>
          <w:b/>
          <w:highlight w:val="magenta"/>
        </w:rPr>
        <w:t>9</w:t>
      </w:r>
      <w:r w:rsidRPr="00FE7D83">
        <w:rPr>
          <w:rFonts w:eastAsiaTheme="minorEastAsia" w:cs="Arial"/>
          <w:highlight w:val="magenta"/>
        </w:rPr>
        <w:t>, the College will develop and institute procedures that require the College to purchase or recommend only EITs that will provide the same programs, benefits, and services as they do to individuals without disabilities, except when it would fundamentally alter a program or when it is not technically feasible to do so, in which case the procedures will require the College to provide accessible alternate EITs.</w:t>
      </w:r>
    </w:p>
    <w:p w:rsidR="001A32DE" w:rsidRPr="00FE7D83" w:rsidRDefault="001A32DE" w:rsidP="00F67B8E">
      <w:pPr>
        <w:pStyle w:val="ListParagraph"/>
        <w:numPr>
          <w:ilvl w:val="0"/>
          <w:numId w:val="38"/>
        </w:numPr>
        <w:spacing w:before="100" w:beforeAutospacing="1" w:after="100" w:afterAutospacing="1" w:line="276" w:lineRule="auto"/>
        <w:ind w:left="720"/>
        <w:rPr>
          <w:rFonts w:eastAsiaTheme="minorEastAsia" w:cs="Arial"/>
          <w:highlight w:val="magenta"/>
        </w:rPr>
      </w:pPr>
      <w:r w:rsidRPr="00FE7D83">
        <w:rPr>
          <w:rFonts w:eastAsiaTheme="minorEastAsia" w:cs="Arial"/>
          <w:highlight w:val="magenta"/>
        </w:rPr>
        <w:t xml:space="preserve">By </w:t>
      </w:r>
      <w:r w:rsidRPr="00FE7D83">
        <w:rPr>
          <w:b/>
          <w:highlight w:val="magenta"/>
        </w:rPr>
        <w:t>4</w:t>
      </w:r>
      <w:r w:rsidRPr="00FE7D83">
        <w:rPr>
          <w:rFonts w:eastAsiaTheme="minorEastAsia" w:cs="Arial"/>
          <w:b/>
          <w:highlight w:val="magenta"/>
        </w:rPr>
        <w:t>/30/201</w:t>
      </w:r>
      <w:r w:rsidRPr="00FE7D83">
        <w:rPr>
          <w:b/>
          <w:highlight w:val="magenta"/>
        </w:rPr>
        <w:t>9</w:t>
      </w:r>
      <w:r w:rsidRPr="00FE7D83">
        <w:rPr>
          <w:rFonts w:eastAsiaTheme="minorEastAsia" w:cs="Arial"/>
          <w:highlight w:val="magenta"/>
        </w:rPr>
        <w:t>, the College will implement as part of its request for proposal process a requirement that bidders meet the accessibility standards of WCAG 2.0 Level AA for web-based technology (as set forth in Appendix A to this Agreement) and Section 508 of the Rehabilitation Act and the Americans with Disabilities Act for other EITs; and requiring or encouraging, at the College's discretion, as part of any contract with its vendors, provisions in which the vendor warrants that any technology provided complies with these standards and any applicable current federal and state disability laws.</w:t>
      </w:r>
    </w:p>
    <w:p w:rsidR="002176DE" w:rsidRDefault="002176DE" w:rsidP="002176DE">
      <w:pPr>
        <w:pStyle w:val="Heading1"/>
      </w:pPr>
      <w:bookmarkStart w:id="47" w:name="_Appendix_A:_Required"/>
      <w:bookmarkStart w:id="48" w:name="_Toc7167061"/>
      <w:bookmarkEnd w:id="47"/>
      <w:r>
        <w:t>Plan</w:t>
      </w:r>
      <w:bookmarkEnd w:id="48"/>
    </w:p>
    <w:p w:rsidR="002176DE" w:rsidRDefault="002176DE" w:rsidP="002176DE">
      <w:pPr>
        <w:pStyle w:val="Heading2"/>
      </w:pPr>
      <w:bookmarkStart w:id="49" w:name="_Toc7167062"/>
      <w:r>
        <w:t>Data Evaluation &amp; Assessment</w:t>
      </w:r>
      <w:bookmarkEnd w:id="49"/>
    </w:p>
    <w:p w:rsidR="006B6242" w:rsidRDefault="002176DE" w:rsidP="002176DE">
      <w:r>
        <w:t>ATT will review the following</w:t>
      </w:r>
      <w:r w:rsidR="00E6063C">
        <w:t xml:space="preserve"> campus</w:t>
      </w:r>
      <w:r>
        <w:t xml:space="preserve"> data points to de</w:t>
      </w:r>
      <w:r w:rsidR="00E6063C">
        <w:t>termine progress, celebrate accomplishments</w:t>
      </w:r>
      <w:r>
        <w:t xml:space="preserve">, and evaluate areas </w:t>
      </w:r>
      <w:r w:rsidR="00E6063C">
        <w:t>for continued improvement</w:t>
      </w:r>
      <w:r>
        <w:t>:</w:t>
      </w:r>
    </w:p>
    <w:p w:rsidR="006B6242" w:rsidRDefault="006B6242" w:rsidP="006B6242">
      <w:pPr>
        <w:pStyle w:val="Heading3"/>
      </w:pPr>
      <w:bookmarkStart w:id="50" w:name="_Toc7167063"/>
      <w:r>
        <w:t>Quarterly</w:t>
      </w:r>
      <w:bookmarkEnd w:id="50"/>
    </w:p>
    <w:p w:rsidR="002176DE" w:rsidRDefault="002176DE" w:rsidP="006B6242">
      <w:pPr>
        <w:pStyle w:val="ListParagraph"/>
        <w:numPr>
          <w:ilvl w:val="0"/>
          <w:numId w:val="41"/>
        </w:numPr>
      </w:pPr>
      <w:r>
        <w:t>Ally Sco</w:t>
      </w:r>
      <w:r w:rsidR="006B6242">
        <w:t>r</w:t>
      </w:r>
      <w:r>
        <w:t>es</w:t>
      </w:r>
      <w:r w:rsidR="006B6242">
        <w:t xml:space="preserve"> (Canvas accessibility rating)</w:t>
      </w:r>
    </w:p>
    <w:p w:rsidR="002176DE" w:rsidRDefault="006B6242" w:rsidP="006B6242">
      <w:pPr>
        <w:pStyle w:val="ListParagraph"/>
        <w:numPr>
          <w:ilvl w:val="0"/>
          <w:numId w:val="41"/>
        </w:numPr>
      </w:pPr>
      <w:r>
        <w:t>S</w:t>
      </w:r>
      <w:r w:rsidR="002176DE">
        <w:t>ite</w:t>
      </w:r>
      <w:r w:rsidR="00BB5B86">
        <w:t>i</w:t>
      </w:r>
      <w:r w:rsidR="002176DE">
        <w:t xml:space="preserve">mprove Scores </w:t>
      </w:r>
      <w:r>
        <w:t>(website accessibility rating)</w:t>
      </w:r>
    </w:p>
    <w:p w:rsidR="006B6242" w:rsidRDefault="006B6242" w:rsidP="006B6242">
      <w:pPr>
        <w:pStyle w:val="Heading3"/>
      </w:pPr>
      <w:bookmarkStart w:id="51" w:name="_Toc7167064"/>
      <w:r>
        <w:t>Annually</w:t>
      </w:r>
      <w:bookmarkEnd w:id="51"/>
    </w:p>
    <w:p w:rsidR="006B6242" w:rsidRDefault="006B6242" w:rsidP="00BB6ADF">
      <w:pPr>
        <w:pStyle w:val="ListParagraph"/>
        <w:numPr>
          <w:ilvl w:val="0"/>
          <w:numId w:val="44"/>
        </w:numPr>
      </w:pPr>
      <w:r>
        <w:t>Training Data (completed trainings and attendance)</w:t>
      </w:r>
    </w:p>
    <w:p w:rsidR="006B6242" w:rsidRDefault="006B6242" w:rsidP="006B6242">
      <w:pPr>
        <w:pStyle w:val="ListParagraph"/>
        <w:numPr>
          <w:ilvl w:val="0"/>
          <w:numId w:val="44"/>
        </w:numPr>
      </w:pPr>
      <w:r>
        <w:t>Expenses (i.e. captioning, software, peripherals, and remediation)</w:t>
      </w:r>
    </w:p>
    <w:p w:rsidR="006B6242" w:rsidRPr="006B6242" w:rsidRDefault="006B6242" w:rsidP="006B6242">
      <w:pPr>
        <w:pStyle w:val="ListParagraph"/>
        <w:numPr>
          <w:ilvl w:val="0"/>
          <w:numId w:val="44"/>
        </w:numPr>
      </w:pPr>
      <w:r>
        <w:t>Faculty/Staff Survey (feedback on accessibility efforts)</w:t>
      </w:r>
    </w:p>
    <w:p w:rsidR="002176DE" w:rsidRDefault="002176DE" w:rsidP="002176DE">
      <w:pPr>
        <w:pStyle w:val="Heading2"/>
      </w:pPr>
      <w:bookmarkStart w:id="52" w:name="_Toc7167065"/>
      <w:r>
        <w:t>Progress Reporting</w:t>
      </w:r>
      <w:bookmarkEnd w:id="52"/>
    </w:p>
    <w:p w:rsidR="002176DE" w:rsidRPr="00B937EC" w:rsidRDefault="002176DE" w:rsidP="002176DE">
      <w:r>
        <w:t>ATT will report progress in all data points annually, near the end of the fiscal year, to Shared Governance.  A member of ATT will send an email annually linking to location of data progress posted on SharePoint.</w:t>
      </w:r>
    </w:p>
    <w:p w:rsidR="002176DE" w:rsidRDefault="002176DE" w:rsidP="002176DE">
      <w:pPr>
        <w:pStyle w:val="Heading2"/>
      </w:pPr>
      <w:bookmarkStart w:id="53" w:name="_Toc7167066"/>
      <w:r>
        <w:t>Training</w:t>
      </w:r>
      <w:bookmarkEnd w:id="53"/>
    </w:p>
    <w:p w:rsidR="00636F07" w:rsidRDefault="00BF3034" w:rsidP="002176DE">
      <w:r>
        <w:t xml:space="preserve">ATT will work with HR to establish which trainings </w:t>
      </w:r>
      <w:r w:rsidR="00BB5B86">
        <w:t>will</w:t>
      </w:r>
      <w:r>
        <w:t xml:space="preserve"> be required </w:t>
      </w:r>
      <w:r w:rsidR="00BB5B86">
        <w:t>for each</w:t>
      </w:r>
      <w:r>
        <w:t xml:space="preserve"> </w:t>
      </w:r>
      <w:r w:rsidR="00636F07">
        <w:t>user</w:t>
      </w:r>
      <w:r>
        <w:t xml:space="preserve"> group</w:t>
      </w:r>
      <w:r w:rsidR="00636F07">
        <w:t>:</w:t>
      </w:r>
    </w:p>
    <w:p w:rsidR="00636F07" w:rsidRDefault="00636F07" w:rsidP="00636F07">
      <w:pPr>
        <w:pStyle w:val="ListParagraph"/>
        <w:numPr>
          <w:ilvl w:val="0"/>
          <w:numId w:val="43"/>
        </w:numPr>
      </w:pPr>
      <w:r>
        <w:t>Web Page Editors</w:t>
      </w:r>
    </w:p>
    <w:p w:rsidR="00636F07" w:rsidRDefault="00636F07" w:rsidP="00636F07">
      <w:pPr>
        <w:pStyle w:val="ListParagraph"/>
        <w:numPr>
          <w:ilvl w:val="0"/>
          <w:numId w:val="43"/>
        </w:numPr>
      </w:pPr>
      <w:r>
        <w:t>Instructors</w:t>
      </w:r>
    </w:p>
    <w:p w:rsidR="00636F07" w:rsidRDefault="00636F07" w:rsidP="00636F07">
      <w:pPr>
        <w:pStyle w:val="ListParagraph"/>
        <w:numPr>
          <w:ilvl w:val="0"/>
          <w:numId w:val="43"/>
        </w:numPr>
      </w:pPr>
      <w:r>
        <w:t>Staff (Classified/Admin)</w:t>
      </w:r>
    </w:p>
    <w:p w:rsidR="00BF3034" w:rsidRDefault="00BF3034" w:rsidP="00636F07">
      <w:r>
        <w:t>We will also notify HR of all training dates to add to the campus-training calendar, in hopes of reaching as many people as possible.</w:t>
      </w:r>
    </w:p>
    <w:p w:rsidR="002176DE" w:rsidRDefault="00BF3034" w:rsidP="002176DE">
      <w:r>
        <w:t xml:space="preserve">ATT intends to present trainings </w:t>
      </w:r>
      <w:r w:rsidR="00636F07">
        <w:t xml:space="preserve">annually </w:t>
      </w:r>
      <w:r>
        <w:t>as follows:</w:t>
      </w:r>
    </w:p>
    <w:tbl>
      <w:tblPr>
        <w:tblStyle w:val="GridTable4"/>
        <w:tblW w:w="0" w:type="auto"/>
        <w:jc w:val="center"/>
        <w:tblLook w:val="04A0" w:firstRow="1" w:lastRow="0" w:firstColumn="1" w:lastColumn="0" w:noHBand="0" w:noVBand="1"/>
        <w:tblDescription w:val="Schedule of training offerings"/>
      </w:tblPr>
      <w:tblGrid>
        <w:gridCol w:w="4315"/>
        <w:gridCol w:w="2610"/>
      </w:tblGrid>
      <w:tr w:rsidR="00BF3034" w:rsidTr="00BB5B86">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4315" w:type="dxa"/>
          </w:tcPr>
          <w:p w:rsidR="00BF3034" w:rsidRDefault="00BF3034" w:rsidP="002176DE">
            <w:r>
              <w:t>Training Type</w:t>
            </w:r>
          </w:p>
        </w:tc>
        <w:tc>
          <w:tcPr>
            <w:tcW w:w="2610" w:type="dxa"/>
          </w:tcPr>
          <w:p w:rsidR="00BF3034" w:rsidRDefault="00BF3034" w:rsidP="002176DE">
            <w:pPr>
              <w:cnfStyle w:val="100000000000" w:firstRow="1" w:lastRow="0" w:firstColumn="0" w:lastColumn="0" w:oddVBand="0" w:evenVBand="0" w:oddHBand="0" w:evenHBand="0" w:firstRowFirstColumn="0" w:firstRowLastColumn="0" w:lastRowFirstColumn="0" w:lastRowLastColumn="0"/>
            </w:pPr>
            <w:r>
              <w:t>Schedule</w:t>
            </w:r>
          </w:p>
        </w:tc>
      </w:tr>
      <w:tr w:rsidR="00BF3034" w:rsidTr="00BB5B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5" w:type="dxa"/>
          </w:tcPr>
          <w:p w:rsidR="00BF3034" w:rsidRPr="00636F07" w:rsidRDefault="00BF3034" w:rsidP="002176DE">
            <w:pPr>
              <w:rPr>
                <w:b w:val="0"/>
              </w:rPr>
            </w:pPr>
            <w:r w:rsidRPr="00636F07">
              <w:rPr>
                <w:b w:val="0"/>
              </w:rPr>
              <w:t>Documents (Word, PowerPoint, Excel, Email</w:t>
            </w:r>
            <w:r w:rsidR="00BB5B86">
              <w:rPr>
                <w:b w:val="0"/>
              </w:rPr>
              <w:t>)</w:t>
            </w:r>
          </w:p>
        </w:tc>
        <w:tc>
          <w:tcPr>
            <w:tcW w:w="2610" w:type="dxa"/>
          </w:tcPr>
          <w:p w:rsidR="00BF3034" w:rsidRDefault="00BF3034" w:rsidP="002176DE">
            <w:pPr>
              <w:cnfStyle w:val="000000100000" w:firstRow="0" w:lastRow="0" w:firstColumn="0" w:lastColumn="0" w:oddVBand="0" w:evenVBand="0" w:oddHBand="1" w:evenHBand="0" w:firstRowFirstColumn="0" w:firstRowLastColumn="0" w:lastRowFirstColumn="0" w:lastRowLastColumn="0"/>
            </w:pPr>
            <w:r>
              <w:t>Fall Quarter</w:t>
            </w:r>
          </w:p>
        </w:tc>
      </w:tr>
      <w:tr w:rsidR="00BF3034" w:rsidTr="00BB5B86">
        <w:trPr>
          <w:jc w:val="center"/>
        </w:trPr>
        <w:tc>
          <w:tcPr>
            <w:cnfStyle w:val="001000000000" w:firstRow="0" w:lastRow="0" w:firstColumn="1" w:lastColumn="0" w:oddVBand="0" w:evenVBand="0" w:oddHBand="0" w:evenHBand="0" w:firstRowFirstColumn="0" w:firstRowLastColumn="0" w:lastRowFirstColumn="0" w:lastRowLastColumn="0"/>
            <w:tcW w:w="4315" w:type="dxa"/>
          </w:tcPr>
          <w:p w:rsidR="00BF3034" w:rsidRPr="00636F07" w:rsidRDefault="00BF3034" w:rsidP="002176DE">
            <w:pPr>
              <w:rPr>
                <w:b w:val="0"/>
              </w:rPr>
            </w:pPr>
            <w:r w:rsidRPr="00636F07">
              <w:rPr>
                <w:b w:val="0"/>
              </w:rPr>
              <w:t>Captioning</w:t>
            </w:r>
          </w:p>
        </w:tc>
        <w:tc>
          <w:tcPr>
            <w:tcW w:w="2610" w:type="dxa"/>
          </w:tcPr>
          <w:p w:rsidR="00BF3034" w:rsidRDefault="00BF3034" w:rsidP="002176DE">
            <w:pPr>
              <w:cnfStyle w:val="000000000000" w:firstRow="0" w:lastRow="0" w:firstColumn="0" w:lastColumn="0" w:oddVBand="0" w:evenVBand="0" w:oddHBand="0" w:evenHBand="0" w:firstRowFirstColumn="0" w:firstRowLastColumn="0" w:lastRowFirstColumn="0" w:lastRowLastColumn="0"/>
            </w:pPr>
            <w:r>
              <w:t>Winter Quarter</w:t>
            </w:r>
          </w:p>
        </w:tc>
      </w:tr>
      <w:tr w:rsidR="00BF3034" w:rsidTr="00BB5B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5" w:type="dxa"/>
          </w:tcPr>
          <w:p w:rsidR="00BF3034" w:rsidRPr="00636F07" w:rsidRDefault="00BF3034" w:rsidP="002176DE">
            <w:pPr>
              <w:rPr>
                <w:b w:val="0"/>
              </w:rPr>
            </w:pPr>
            <w:r w:rsidRPr="00636F07">
              <w:rPr>
                <w:b w:val="0"/>
              </w:rPr>
              <w:lastRenderedPageBreak/>
              <w:t>Canvas</w:t>
            </w:r>
          </w:p>
        </w:tc>
        <w:tc>
          <w:tcPr>
            <w:tcW w:w="2610" w:type="dxa"/>
          </w:tcPr>
          <w:p w:rsidR="00BF3034" w:rsidRDefault="00BF3034" w:rsidP="002176DE">
            <w:pPr>
              <w:cnfStyle w:val="000000100000" w:firstRow="0" w:lastRow="0" w:firstColumn="0" w:lastColumn="0" w:oddVBand="0" w:evenVBand="0" w:oddHBand="1" w:evenHBand="0" w:firstRowFirstColumn="0" w:firstRowLastColumn="0" w:lastRowFirstColumn="0" w:lastRowLastColumn="0"/>
            </w:pPr>
            <w:r>
              <w:t>Spring Quarter</w:t>
            </w:r>
          </w:p>
        </w:tc>
      </w:tr>
      <w:tr w:rsidR="00BF3034" w:rsidTr="00BB5B86">
        <w:trPr>
          <w:jc w:val="center"/>
        </w:trPr>
        <w:tc>
          <w:tcPr>
            <w:cnfStyle w:val="001000000000" w:firstRow="0" w:lastRow="0" w:firstColumn="1" w:lastColumn="0" w:oddVBand="0" w:evenVBand="0" w:oddHBand="0" w:evenHBand="0" w:firstRowFirstColumn="0" w:firstRowLastColumn="0" w:lastRowFirstColumn="0" w:lastRowLastColumn="0"/>
            <w:tcW w:w="4315" w:type="dxa"/>
          </w:tcPr>
          <w:p w:rsidR="00BF3034" w:rsidRPr="00636F07" w:rsidRDefault="00BF3034" w:rsidP="002176DE">
            <w:pPr>
              <w:rPr>
                <w:b w:val="0"/>
              </w:rPr>
            </w:pPr>
            <w:r w:rsidRPr="00636F07">
              <w:rPr>
                <w:b w:val="0"/>
              </w:rPr>
              <w:t>Web Content Creation</w:t>
            </w:r>
          </w:p>
        </w:tc>
        <w:tc>
          <w:tcPr>
            <w:tcW w:w="2610" w:type="dxa"/>
          </w:tcPr>
          <w:p w:rsidR="00BF3034" w:rsidRDefault="00BF3034" w:rsidP="002176DE">
            <w:pPr>
              <w:cnfStyle w:val="000000000000" w:firstRow="0" w:lastRow="0" w:firstColumn="0" w:lastColumn="0" w:oddVBand="0" w:evenVBand="0" w:oddHBand="0" w:evenHBand="0" w:firstRowFirstColumn="0" w:firstRowLastColumn="0" w:lastRowFirstColumn="0" w:lastRowLastColumn="0"/>
            </w:pPr>
            <w:r>
              <w:t>On Demand/As Needed</w:t>
            </w:r>
          </w:p>
        </w:tc>
      </w:tr>
      <w:tr w:rsidR="00BF3034" w:rsidTr="00BB5B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5" w:type="dxa"/>
          </w:tcPr>
          <w:p w:rsidR="00BF3034" w:rsidRPr="00636F07" w:rsidRDefault="00636F07" w:rsidP="002176DE">
            <w:pPr>
              <w:rPr>
                <w:b w:val="0"/>
              </w:rPr>
            </w:pPr>
            <w:r w:rsidRPr="00636F07">
              <w:rPr>
                <w:b w:val="0"/>
              </w:rPr>
              <w:t>Siteimprove</w:t>
            </w:r>
          </w:p>
        </w:tc>
        <w:tc>
          <w:tcPr>
            <w:tcW w:w="2610" w:type="dxa"/>
          </w:tcPr>
          <w:p w:rsidR="00BF3034" w:rsidRDefault="00636F07" w:rsidP="002176DE">
            <w:pPr>
              <w:cnfStyle w:val="000000100000" w:firstRow="0" w:lastRow="0" w:firstColumn="0" w:lastColumn="0" w:oddVBand="0" w:evenVBand="0" w:oddHBand="1" w:evenHBand="0" w:firstRowFirstColumn="0" w:firstRowLastColumn="0" w:lastRowFirstColumn="0" w:lastRowLastColumn="0"/>
            </w:pPr>
            <w:r>
              <w:t>On Demand/As Needed</w:t>
            </w:r>
          </w:p>
        </w:tc>
      </w:tr>
      <w:tr w:rsidR="00636F07" w:rsidTr="00BB5B86">
        <w:trPr>
          <w:jc w:val="center"/>
        </w:trPr>
        <w:tc>
          <w:tcPr>
            <w:cnfStyle w:val="001000000000" w:firstRow="0" w:lastRow="0" w:firstColumn="1" w:lastColumn="0" w:oddVBand="0" w:evenVBand="0" w:oddHBand="0" w:evenHBand="0" w:firstRowFirstColumn="0" w:firstRowLastColumn="0" w:lastRowFirstColumn="0" w:lastRowLastColumn="0"/>
            <w:tcW w:w="4315" w:type="dxa"/>
          </w:tcPr>
          <w:p w:rsidR="00636F07" w:rsidRPr="00636F07" w:rsidRDefault="00636F07" w:rsidP="00BB5B86">
            <w:pPr>
              <w:rPr>
                <w:b w:val="0"/>
              </w:rPr>
            </w:pPr>
            <w:r w:rsidRPr="00636F07">
              <w:rPr>
                <w:b w:val="0"/>
              </w:rPr>
              <w:t xml:space="preserve">SBCTC </w:t>
            </w:r>
            <w:r w:rsidR="00BB5B86">
              <w:rPr>
                <w:b w:val="0"/>
              </w:rPr>
              <w:t>Micro Sessions</w:t>
            </w:r>
          </w:p>
        </w:tc>
        <w:tc>
          <w:tcPr>
            <w:tcW w:w="2610" w:type="dxa"/>
          </w:tcPr>
          <w:p w:rsidR="00636F07" w:rsidRDefault="00636F07" w:rsidP="002176DE">
            <w:pPr>
              <w:cnfStyle w:val="000000000000" w:firstRow="0" w:lastRow="0" w:firstColumn="0" w:lastColumn="0" w:oddVBand="0" w:evenVBand="0" w:oddHBand="0" w:evenHBand="0" w:firstRowFirstColumn="0" w:firstRowLastColumn="0" w:lastRowFirstColumn="0" w:lastRowLastColumn="0"/>
            </w:pPr>
            <w:r>
              <w:t>On Demand/As Available</w:t>
            </w:r>
          </w:p>
        </w:tc>
      </w:tr>
    </w:tbl>
    <w:p w:rsidR="00636F07" w:rsidRDefault="00636F07" w:rsidP="002176DE">
      <w:pPr>
        <w:rPr>
          <w:u w:val="single"/>
        </w:rPr>
      </w:pPr>
    </w:p>
    <w:p w:rsidR="002176DE" w:rsidRDefault="00636F07" w:rsidP="002176DE">
      <w:r>
        <w:t>In addition to providing training to the campus community, it is important that m</w:t>
      </w:r>
      <w:r w:rsidR="002176DE">
        <w:t>embers of ATT participate in professional development</w:t>
      </w:r>
      <w:r>
        <w:t>.  It is our goal to send some members to at least</w:t>
      </w:r>
      <w:r w:rsidR="002176DE">
        <w:t xml:space="preserve"> one conference a year, and SBCTC trainings as available.</w:t>
      </w:r>
    </w:p>
    <w:p w:rsidR="002176DE" w:rsidRDefault="002176DE" w:rsidP="002176DE">
      <w:pPr>
        <w:pStyle w:val="Heading2"/>
      </w:pPr>
      <w:bookmarkStart w:id="54" w:name="_Toc7167067"/>
      <w:r>
        <w:t>Communication/Marketing Strategies</w:t>
      </w:r>
      <w:bookmarkEnd w:id="54"/>
    </w:p>
    <w:p w:rsidR="00615279" w:rsidRDefault="00615279" w:rsidP="00507BDB">
      <w:r>
        <w:t xml:space="preserve">In an effort to keep the campus community informed and engaged with accessibility </w:t>
      </w:r>
      <w:r w:rsidR="00670216">
        <w:t>efforts</w:t>
      </w:r>
      <w:r>
        <w:t xml:space="preserve">, we intend to use </w:t>
      </w:r>
      <w:r w:rsidR="00507BDB">
        <w:t>these communication strategies:</w:t>
      </w:r>
    </w:p>
    <w:p w:rsidR="00507BDB" w:rsidRDefault="00507BDB" w:rsidP="00507BDB">
      <w:pPr>
        <w:pStyle w:val="Heading2"/>
      </w:pPr>
      <w:bookmarkStart w:id="55" w:name="_Toc7167068"/>
      <w:r>
        <w:t>Quarterly</w:t>
      </w:r>
      <w:bookmarkEnd w:id="55"/>
    </w:p>
    <w:p w:rsidR="00670216" w:rsidRDefault="00670216" w:rsidP="00BB6ADF">
      <w:pPr>
        <w:pStyle w:val="ListParagraph"/>
        <w:numPr>
          <w:ilvl w:val="0"/>
          <w:numId w:val="46"/>
        </w:numPr>
      </w:pPr>
      <w:r>
        <w:t>Email an accessibility tip</w:t>
      </w:r>
    </w:p>
    <w:p w:rsidR="00507BDB" w:rsidRDefault="00670216" w:rsidP="00BB6ADF">
      <w:pPr>
        <w:pStyle w:val="ListParagraph"/>
        <w:numPr>
          <w:ilvl w:val="0"/>
          <w:numId w:val="46"/>
        </w:numPr>
      </w:pPr>
      <w:r>
        <w:t>Forward third party webinar</w:t>
      </w:r>
      <w:r w:rsidR="00507BDB">
        <w:t xml:space="preserve"> invitations</w:t>
      </w:r>
      <w:r>
        <w:t xml:space="preserve"> when received</w:t>
      </w:r>
    </w:p>
    <w:p w:rsidR="00507BDB" w:rsidRPr="00507BDB" w:rsidRDefault="00670216" w:rsidP="00507BDB">
      <w:pPr>
        <w:pStyle w:val="ListParagraph"/>
        <w:numPr>
          <w:ilvl w:val="0"/>
          <w:numId w:val="46"/>
        </w:numPr>
      </w:pPr>
      <w:r>
        <w:t>Announce internal t</w:t>
      </w:r>
      <w:r w:rsidR="00507BDB">
        <w:t xml:space="preserve">raining </w:t>
      </w:r>
      <w:r>
        <w:t>opportunities</w:t>
      </w:r>
    </w:p>
    <w:p w:rsidR="00507BDB" w:rsidRDefault="00507BDB" w:rsidP="00507BDB">
      <w:pPr>
        <w:pStyle w:val="Heading2"/>
      </w:pPr>
      <w:bookmarkStart w:id="56" w:name="_Toc7167069"/>
      <w:r>
        <w:t>Annually</w:t>
      </w:r>
      <w:bookmarkEnd w:id="56"/>
    </w:p>
    <w:p w:rsidR="00507BDB" w:rsidRPr="00507BDB" w:rsidRDefault="00670216" w:rsidP="00507BDB">
      <w:pPr>
        <w:pStyle w:val="ListParagraph"/>
        <w:numPr>
          <w:ilvl w:val="0"/>
          <w:numId w:val="46"/>
        </w:numPr>
      </w:pPr>
      <w:r>
        <w:t>Request the</w:t>
      </w:r>
      <w:r w:rsidR="00507BDB">
        <w:t xml:space="preserve"> college president </w:t>
      </w:r>
      <w:r>
        <w:t xml:space="preserve">to </w:t>
      </w:r>
      <w:r w:rsidR="00507BDB">
        <w:t>send a message to the entire campus community each fall, supporting the accessibility efforts and reiterating th</w:t>
      </w:r>
      <w:r>
        <w:t>e importance of continued focus</w:t>
      </w:r>
    </w:p>
    <w:p w:rsidR="00507BDB" w:rsidRPr="00507BDB" w:rsidRDefault="00670216" w:rsidP="00507BDB">
      <w:pPr>
        <w:pStyle w:val="ListParagraph"/>
        <w:numPr>
          <w:ilvl w:val="0"/>
          <w:numId w:val="46"/>
        </w:numPr>
      </w:pPr>
      <w:r>
        <w:t>P</w:t>
      </w:r>
      <w:r w:rsidR="00507BDB">
        <w:t>repare and distribute a flyer at fall in-service each year stat</w:t>
      </w:r>
      <w:r>
        <w:t>ing the upcoming trainings</w:t>
      </w:r>
    </w:p>
    <w:p w:rsidR="00507BDB" w:rsidRPr="00507BDB" w:rsidRDefault="00670216" w:rsidP="00507BDB">
      <w:pPr>
        <w:pStyle w:val="ListParagraph"/>
        <w:numPr>
          <w:ilvl w:val="0"/>
          <w:numId w:val="46"/>
        </w:numPr>
      </w:pPr>
      <w:r>
        <w:t>Nominate an accessibility champion a</w:t>
      </w:r>
      <w:r w:rsidR="00507BDB">
        <w:t xml:space="preserve">t the Campus Excellence Celebration each spring quarter </w:t>
      </w:r>
    </w:p>
    <w:p w:rsidR="00507BDB" w:rsidRDefault="00670216" w:rsidP="00507BDB">
      <w:pPr>
        <w:pStyle w:val="ListParagraph"/>
        <w:numPr>
          <w:ilvl w:val="0"/>
          <w:numId w:val="46"/>
        </w:numPr>
      </w:pPr>
      <w:r>
        <w:t xml:space="preserve">Request a nomination from </w:t>
      </w:r>
      <w:r w:rsidR="00570A8E">
        <w:t xml:space="preserve">DSS </w:t>
      </w:r>
      <w:r w:rsidR="00507BDB">
        <w:t>served stude</w:t>
      </w:r>
      <w:r w:rsidR="00570A8E">
        <w:t>nts for BBCC Recognition Night</w:t>
      </w:r>
    </w:p>
    <w:p w:rsidR="00507BDB" w:rsidRDefault="00670216" w:rsidP="00507BDB">
      <w:pPr>
        <w:pStyle w:val="ListParagraph"/>
        <w:numPr>
          <w:ilvl w:val="0"/>
          <w:numId w:val="46"/>
        </w:numPr>
      </w:pPr>
      <w:r>
        <w:t xml:space="preserve">Host a </w:t>
      </w:r>
      <w:r w:rsidR="00507BDB">
        <w:t>week of focused training/work sessions (</w:t>
      </w:r>
      <w:r w:rsidR="00570A8E">
        <w:t>e</w:t>
      </w:r>
      <w:r w:rsidR="00507BDB">
        <w:t>.</w:t>
      </w:r>
      <w:r w:rsidR="00570A8E">
        <w:t>g</w:t>
      </w:r>
      <w:r w:rsidR="00507BDB">
        <w:t xml:space="preserve">. alt text week), with friendly competitions </w:t>
      </w:r>
    </w:p>
    <w:p w:rsidR="00507BDB" w:rsidRDefault="00670216" w:rsidP="00570A8E">
      <w:pPr>
        <w:pStyle w:val="ListParagraph"/>
        <w:numPr>
          <w:ilvl w:val="0"/>
          <w:numId w:val="46"/>
        </w:numPr>
      </w:pPr>
      <w:r>
        <w:t>Issue a campus challenge (</w:t>
      </w:r>
      <w:r w:rsidR="00570A8E">
        <w:t>e</w:t>
      </w:r>
      <w:r>
        <w:t>.</w:t>
      </w:r>
      <w:r w:rsidR="00570A8E">
        <w:t>g</w:t>
      </w:r>
      <w:r>
        <w:t xml:space="preserve">. attempt to navigate your computer without a mouse) for </w:t>
      </w:r>
      <w:r w:rsidR="00507BDB">
        <w:t>Global Accessibility Awareness day</w:t>
      </w:r>
      <w:r w:rsidR="00570A8E">
        <w:t>, which</w:t>
      </w:r>
      <w:r w:rsidR="00507BDB">
        <w:t xml:space="preserve"> i</w:t>
      </w:r>
      <w:r>
        <w:t>s the third Thursday each May</w:t>
      </w:r>
    </w:p>
    <w:p w:rsidR="00F67B8E" w:rsidRPr="00507BDB" w:rsidRDefault="00F67B8E" w:rsidP="00507BDB">
      <w:pPr>
        <w:pStyle w:val="ListParagraph"/>
        <w:numPr>
          <w:ilvl w:val="0"/>
          <w:numId w:val="46"/>
        </w:numPr>
      </w:pPr>
      <w:r>
        <w:br w:type="page"/>
      </w:r>
    </w:p>
    <w:p w:rsidR="001A32DE" w:rsidRPr="007E08C8" w:rsidRDefault="001A32DE" w:rsidP="00E46B16">
      <w:pPr>
        <w:pStyle w:val="Heading1"/>
        <w:rPr>
          <w:iCs/>
        </w:rPr>
      </w:pPr>
      <w:bookmarkStart w:id="57" w:name="_Toc7167070"/>
      <w:r w:rsidRPr="007E08C8">
        <w:lastRenderedPageBreak/>
        <w:t>Appendix A: Required AA Standards</w:t>
      </w:r>
      <w:bookmarkEnd w:id="57"/>
      <w:r w:rsidRPr="007E08C8">
        <w:t xml:space="preserve"> </w:t>
      </w:r>
    </w:p>
    <w:p w:rsidR="001A32DE" w:rsidRPr="00BA6814" w:rsidRDefault="00365F08" w:rsidP="00E46B16">
      <w:pPr>
        <w:pStyle w:val="Heading2"/>
      </w:pPr>
      <w:hyperlink r:id="rId22" w:anchor="guidelines" w:history="1">
        <w:bookmarkStart w:id="58" w:name="_Toc7167071"/>
        <w:r w:rsidR="001A32DE" w:rsidRPr="00B91849">
          <w:rPr>
            <w:rStyle w:val="Hyperlink"/>
          </w:rPr>
          <w:t>WCAG 2.0 Guidelines</w:t>
        </w:r>
        <w:bookmarkEnd w:id="58"/>
      </w:hyperlink>
    </w:p>
    <w:p w:rsidR="001A32DE" w:rsidRPr="00765E6D" w:rsidRDefault="00365F08" w:rsidP="00E46B16">
      <w:pPr>
        <w:pStyle w:val="Heading3"/>
        <w:rPr>
          <w:color w:val="000000"/>
        </w:rPr>
      </w:pPr>
      <w:hyperlink r:id="rId23" w:anchor="perceivable" w:history="1">
        <w:bookmarkStart w:id="59" w:name="_Toc7167072"/>
        <w:r w:rsidR="001A32DE" w:rsidRPr="00B91849">
          <w:rPr>
            <w:rStyle w:val="Hyperlink"/>
          </w:rPr>
          <w:t>1 Perceivable</w:t>
        </w:r>
        <w:bookmarkEnd w:id="59"/>
      </w:hyperlink>
    </w:p>
    <w:p w:rsidR="001A32DE" w:rsidRPr="00765E6D" w:rsidRDefault="001A32DE" w:rsidP="001A32DE">
      <w:pPr>
        <w:spacing w:after="0" w:line="276" w:lineRule="auto"/>
        <w:ind w:left="720"/>
        <w:rPr>
          <w:color w:val="000000"/>
        </w:rPr>
      </w:pPr>
      <w:r w:rsidRPr="00765E6D">
        <w:rPr>
          <w:color w:val="000000"/>
        </w:rPr>
        <w:t xml:space="preserve">1.1 </w:t>
      </w:r>
      <w:hyperlink r:id="rId24" w:anchor="text-equiv" w:history="1">
        <w:r w:rsidRPr="00B91849">
          <w:rPr>
            <w:rStyle w:val="Hyperlink"/>
          </w:rPr>
          <w:t>Provide text alternatives for any non-text content so that it can be changed into other forms people need, such as large print, braille, speech, symbols or simpler language.</w:t>
        </w:r>
      </w:hyperlink>
    </w:p>
    <w:p w:rsidR="001A32DE" w:rsidRPr="00765E6D" w:rsidRDefault="001A32DE" w:rsidP="001A32DE">
      <w:pPr>
        <w:spacing w:after="0" w:line="276" w:lineRule="auto"/>
        <w:ind w:left="720"/>
        <w:rPr>
          <w:color w:val="000000"/>
        </w:rPr>
      </w:pPr>
      <w:r w:rsidRPr="00765E6D">
        <w:rPr>
          <w:color w:val="000000"/>
        </w:rPr>
        <w:t xml:space="preserve">1.2 </w:t>
      </w:r>
      <w:hyperlink r:id="rId25" w:anchor="media-equiv" w:history="1">
        <w:r w:rsidRPr="00B91849">
          <w:rPr>
            <w:rStyle w:val="Hyperlink"/>
          </w:rPr>
          <w:t>Provide alternatives for time-based media.</w:t>
        </w:r>
      </w:hyperlink>
    </w:p>
    <w:p w:rsidR="001A32DE" w:rsidRPr="00765E6D" w:rsidRDefault="001A32DE" w:rsidP="001A32DE">
      <w:pPr>
        <w:spacing w:after="0" w:line="276" w:lineRule="auto"/>
        <w:ind w:left="720"/>
        <w:rPr>
          <w:color w:val="000000"/>
        </w:rPr>
      </w:pPr>
      <w:r w:rsidRPr="00765E6D">
        <w:rPr>
          <w:color w:val="000000"/>
        </w:rPr>
        <w:t xml:space="preserve">1.3 </w:t>
      </w:r>
      <w:hyperlink r:id="rId26" w:anchor="content-structure-separation" w:history="1">
        <w:r w:rsidRPr="00B91849">
          <w:rPr>
            <w:rStyle w:val="Hyperlink"/>
          </w:rPr>
          <w:t>Create content that can be presented in different ways (for example simpler layout) without losing information or structure.</w:t>
        </w:r>
      </w:hyperlink>
    </w:p>
    <w:p w:rsidR="001A32DE" w:rsidRPr="00765E6D" w:rsidRDefault="001A32DE" w:rsidP="001A32DE">
      <w:pPr>
        <w:spacing w:after="0" w:line="276" w:lineRule="auto"/>
        <w:ind w:left="720"/>
        <w:rPr>
          <w:color w:val="000000"/>
        </w:rPr>
      </w:pPr>
      <w:r w:rsidRPr="00765E6D">
        <w:rPr>
          <w:color w:val="000000"/>
        </w:rPr>
        <w:t xml:space="preserve">1.4 </w:t>
      </w:r>
      <w:hyperlink r:id="rId27" w:anchor="visual-audio-contrast" w:history="1">
        <w:r w:rsidRPr="00B91849">
          <w:rPr>
            <w:rStyle w:val="Hyperlink"/>
          </w:rPr>
          <w:t xml:space="preserve">Make it easier for users to see and hear content including separating foreground from background. </w:t>
        </w:r>
      </w:hyperlink>
    </w:p>
    <w:p w:rsidR="001A32DE" w:rsidRPr="00765E6D" w:rsidRDefault="00365F08" w:rsidP="00E46B16">
      <w:pPr>
        <w:pStyle w:val="Heading3"/>
        <w:rPr>
          <w:color w:val="000000"/>
        </w:rPr>
      </w:pPr>
      <w:hyperlink r:id="rId28" w:anchor="operable" w:history="1">
        <w:bookmarkStart w:id="60" w:name="_Toc7167073"/>
        <w:r w:rsidR="001A32DE" w:rsidRPr="00B91849">
          <w:rPr>
            <w:rStyle w:val="Hyperlink"/>
          </w:rPr>
          <w:t>2 Operable</w:t>
        </w:r>
        <w:bookmarkEnd w:id="60"/>
      </w:hyperlink>
    </w:p>
    <w:p w:rsidR="001A32DE" w:rsidRPr="00765E6D" w:rsidRDefault="001A32DE" w:rsidP="001A32DE">
      <w:pPr>
        <w:spacing w:after="0" w:line="276" w:lineRule="auto"/>
        <w:ind w:left="720"/>
        <w:rPr>
          <w:color w:val="000000"/>
        </w:rPr>
      </w:pPr>
      <w:r w:rsidRPr="00765E6D">
        <w:rPr>
          <w:color w:val="000000"/>
        </w:rPr>
        <w:t xml:space="preserve">2.1 </w:t>
      </w:r>
      <w:hyperlink r:id="rId29" w:anchor="keyboard-operation" w:history="1">
        <w:r w:rsidRPr="00B91849">
          <w:rPr>
            <w:rStyle w:val="Hyperlink"/>
          </w:rPr>
          <w:t xml:space="preserve">Make all functionality available from a keyboard. </w:t>
        </w:r>
      </w:hyperlink>
    </w:p>
    <w:p w:rsidR="001A32DE" w:rsidRPr="00765E6D" w:rsidRDefault="001A32DE" w:rsidP="001A32DE">
      <w:pPr>
        <w:spacing w:after="0" w:line="276" w:lineRule="auto"/>
        <w:ind w:left="720"/>
        <w:rPr>
          <w:color w:val="000000"/>
        </w:rPr>
      </w:pPr>
      <w:r w:rsidRPr="00765E6D">
        <w:rPr>
          <w:color w:val="000000"/>
        </w:rPr>
        <w:t xml:space="preserve">2.2 </w:t>
      </w:r>
      <w:hyperlink r:id="rId30" w:anchor="time-limits" w:history="1">
        <w:r w:rsidRPr="00B91849">
          <w:rPr>
            <w:rStyle w:val="Hyperlink"/>
          </w:rPr>
          <w:t xml:space="preserve">Provide users enough time to read and use content. </w:t>
        </w:r>
      </w:hyperlink>
    </w:p>
    <w:p w:rsidR="001A32DE" w:rsidRPr="00765E6D" w:rsidRDefault="001A32DE" w:rsidP="001A32DE">
      <w:pPr>
        <w:spacing w:after="0" w:line="276" w:lineRule="auto"/>
        <w:ind w:left="720"/>
        <w:rPr>
          <w:color w:val="000000"/>
        </w:rPr>
      </w:pPr>
      <w:r w:rsidRPr="00765E6D">
        <w:rPr>
          <w:color w:val="000000"/>
        </w:rPr>
        <w:t xml:space="preserve">2.3 </w:t>
      </w:r>
      <w:hyperlink r:id="rId31" w:anchor="seizure" w:history="1">
        <w:r w:rsidRPr="00B91849">
          <w:rPr>
            <w:rStyle w:val="Hyperlink"/>
          </w:rPr>
          <w:t>Do not design content in a way that is known to cause seizures.</w:t>
        </w:r>
      </w:hyperlink>
    </w:p>
    <w:p w:rsidR="001A32DE" w:rsidRPr="00765E6D" w:rsidRDefault="001A32DE" w:rsidP="001A32DE">
      <w:pPr>
        <w:spacing w:after="0" w:line="276" w:lineRule="auto"/>
        <w:ind w:left="720"/>
        <w:rPr>
          <w:color w:val="000000"/>
        </w:rPr>
      </w:pPr>
      <w:r w:rsidRPr="00765E6D">
        <w:rPr>
          <w:color w:val="000000"/>
        </w:rPr>
        <w:t xml:space="preserve">2.4 </w:t>
      </w:r>
      <w:hyperlink r:id="rId32" w:anchor="navigation-mechanisms" w:history="1">
        <w:r w:rsidRPr="00B91849">
          <w:rPr>
            <w:rStyle w:val="Hyperlink"/>
          </w:rPr>
          <w:t xml:space="preserve">Provide ways to help users navigate, find content, and determine where they are. </w:t>
        </w:r>
      </w:hyperlink>
    </w:p>
    <w:p w:rsidR="001A32DE" w:rsidRPr="00765E6D" w:rsidRDefault="00365F08" w:rsidP="00E46B16">
      <w:pPr>
        <w:pStyle w:val="Heading3"/>
        <w:rPr>
          <w:color w:val="000000"/>
        </w:rPr>
      </w:pPr>
      <w:hyperlink r:id="rId33" w:anchor="understandable" w:history="1">
        <w:bookmarkStart w:id="61" w:name="_Toc7167074"/>
        <w:r w:rsidR="001A32DE" w:rsidRPr="00B91849">
          <w:rPr>
            <w:rStyle w:val="Hyperlink"/>
          </w:rPr>
          <w:t>3 Understandable</w:t>
        </w:r>
        <w:bookmarkEnd w:id="61"/>
      </w:hyperlink>
    </w:p>
    <w:p w:rsidR="001A32DE" w:rsidRPr="00765E6D" w:rsidRDefault="001A32DE" w:rsidP="001A32DE">
      <w:pPr>
        <w:spacing w:after="0" w:line="276" w:lineRule="auto"/>
        <w:ind w:left="720"/>
        <w:rPr>
          <w:color w:val="000000"/>
        </w:rPr>
      </w:pPr>
      <w:r w:rsidRPr="00765E6D">
        <w:rPr>
          <w:color w:val="000000"/>
        </w:rPr>
        <w:t xml:space="preserve">3.1 </w:t>
      </w:r>
      <w:hyperlink r:id="rId34" w:anchor="meaning" w:history="1">
        <w:r w:rsidRPr="00B91849">
          <w:rPr>
            <w:rStyle w:val="Hyperlink"/>
          </w:rPr>
          <w:t xml:space="preserve">Make text content readable and understandable. </w:t>
        </w:r>
      </w:hyperlink>
    </w:p>
    <w:p w:rsidR="001A32DE" w:rsidRPr="00765E6D" w:rsidRDefault="001A32DE" w:rsidP="001A32DE">
      <w:pPr>
        <w:spacing w:after="0" w:line="276" w:lineRule="auto"/>
        <w:ind w:left="720"/>
        <w:rPr>
          <w:color w:val="000000"/>
        </w:rPr>
      </w:pPr>
      <w:r w:rsidRPr="00765E6D">
        <w:rPr>
          <w:color w:val="000000"/>
        </w:rPr>
        <w:t xml:space="preserve">3.2 </w:t>
      </w:r>
      <w:hyperlink r:id="rId35" w:anchor="consistent-behavior" w:history="1">
        <w:r w:rsidRPr="00B91849">
          <w:rPr>
            <w:rStyle w:val="Hyperlink"/>
          </w:rPr>
          <w:t xml:space="preserve">Make Web pages appear and operate in predictable ways. </w:t>
        </w:r>
      </w:hyperlink>
    </w:p>
    <w:p w:rsidR="001A32DE" w:rsidRPr="00765E6D" w:rsidRDefault="001A32DE" w:rsidP="001A32DE">
      <w:pPr>
        <w:spacing w:after="0" w:line="276" w:lineRule="auto"/>
        <w:ind w:left="720"/>
        <w:rPr>
          <w:color w:val="000000"/>
        </w:rPr>
      </w:pPr>
      <w:r w:rsidRPr="00765E6D">
        <w:rPr>
          <w:color w:val="000000"/>
        </w:rPr>
        <w:t xml:space="preserve">3.3 </w:t>
      </w:r>
      <w:hyperlink r:id="rId36" w:anchor="minimize-error" w:history="1">
        <w:r w:rsidRPr="00B91849">
          <w:rPr>
            <w:rStyle w:val="Hyperlink"/>
          </w:rPr>
          <w:t xml:space="preserve">Help users avoid and correct mistakes. </w:t>
        </w:r>
      </w:hyperlink>
    </w:p>
    <w:p w:rsidR="001A32DE" w:rsidRPr="00765E6D" w:rsidRDefault="00365F08" w:rsidP="00E46B16">
      <w:pPr>
        <w:pStyle w:val="Heading3"/>
        <w:rPr>
          <w:color w:val="000000"/>
        </w:rPr>
      </w:pPr>
      <w:hyperlink r:id="rId37" w:anchor="robust" w:history="1">
        <w:bookmarkStart w:id="62" w:name="_Toc7167075"/>
        <w:r w:rsidR="001A32DE" w:rsidRPr="00B91849">
          <w:rPr>
            <w:rStyle w:val="Hyperlink"/>
          </w:rPr>
          <w:t>4 Robust</w:t>
        </w:r>
        <w:bookmarkEnd w:id="62"/>
      </w:hyperlink>
    </w:p>
    <w:p w:rsidR="001A32DE" w:rsidRDefault="001A32DE" w:rsidP="001A32DE">
      <w:pPr>
        <w:pStyle w:val="ListParagraph"/>
        <w:spacing w:line="276" w:lineRule="auto"/>
        <w:rPr>
          <w:rStyle w:val="Hyperlink"/>
        </w:rPr>
      </w:pPr>
      <w:r w:rsidRPr="00765E6D">
        <w:rPr>
          <w:color w:val="000000"/>
        </w:rPr>
        <w:t xml:space="preserve">4.1 </w:t>
      </w:r>
      <w:r w:rsidRPr="00DF6A1D">
        <w:rPr>
          <w:rStyle w:val="Hyperlink"/>
        </w:rPr>
        <w:t>Maximize compatibility with current and future user agents, including assistive technologies.</w:t>
      </w:r>
    </w:p>
    <w:p w:rsidR="0082671C" w:rsidRDefault="0082671C">
      <w:pPr>
        <w:rPr>
          <w:rFonts w:asciiTheme="majorHAnsi" w:eastAsiaTheme="majorEastAsia" w:hAnsiTheme="majorHAnsi" w:cstheme="majorBidi"/>
          <w:color w:val="107DC5" w:themeColor="accent1" w:themeShade="BF"/>
          <w:sz w:val="32"/>
          <w:szCs w:val="32"/>
        </w:rPr>
      </w:pPr>
      <w:r>
        <w:br w:type="page"/>
      </w:r>
    </w:p>
    <w:p w:rsidR="001A32DE" w:rsidRPr="00BA2F2D" w:rsidRDefault="001A32DE" w:rsidP="00E46B16">
      <w:pPr>
        <w:pStyle w:val="Heading1"/>
      </w:pPr>
      <w:bookmarkStart w:id="63" w:name="_Toc7167076"/>
      <w:r w:rsidRPr="00BA2F2D">
        <w:lastRenderedPageBreak/>
        <w:t xml:space="preserve">Appendix B:  </w:t>
      </w:r>
      <w:r w:rsidRPr="00BA6814">
        <w:t>Purchasing</w:t>
      </w:r>
      <w:r w:rsidRPr="00BA2F2D">
        <w:t xml:space="preserve"> &amp; Procurement</w:t>
      </w:r>
      <w:bookmarkEnd w:id="63"/>
    </w:p>
    <w:p w:rsidR="001A32DE" w:rsidRPr="00A3375E" w:rsidRDefault="001A32DE" w:rsidP="001A32DE">
      <w:pPr>
        <w:pStyle w:val="ListParagraph"/>
        <w:numPr>
          <w:ilvl w:val="0"/>
          <w:numId w:val="34"/>
        </w:numPr>
        <w:spacing w:before="100" w:beforeAutospacing="1" w:after="100" w:afterAutospacing="1" w:line="240" w:lineRule="auto"/>
        <w:rPr>
          <w:rFonts w:eastAsiaTheme="minorEastAsia" w:cs="Arial"/>
        </w:rPr>
      </w:pPr>
      <w:r w:rsidRPr="00A3375E">
        <w:rPr>
          <w:rFonts w:eastAsiaTheme="minorEastAsia" w:cs="Arial"/>
        </w:rPr>
        <w:t xml:space="preserve">Submit the Accessibility Roadmap (if needed) and questions to </w:t>
      </w:r>
      <w:hyperlink r:id="rId38" w:history="1">
        <w:r w:rsidRPr="00EA419A">
          <w:rPr>
            <w:rStyle w:val="Hyperlink"/>
            <w:rFonts w:eastAsia="Times New Roman"/>
          </w:rPr>
          <w:t>accessibility@bigbend.edu</w:t>
        </w:r>
      </w:hyperlink>
      <w:r w:rsidRPr="00EA419A">
        <w:rPr>
          <w:rStyle w:val="Hyperlink"/>
          <w:rFonts w:eastAsia="Times New Roman"/>
        </w:rPr>
        <w:t>.</w:t>
      </w:r>
    </w:p>
    <w:p w:rsidR="001A32DE" w:rsidRPr="00BA6814" w:rsidRDefault="001A32DE" w:rsidP="0082671C">
      <w:pPr>
        <w:pStyle w:val="Heading2"/>
      </w:pPr>
      <w:bookmarkStart w:id="64" w:name="_Toc7167077"/>
      <w:r w:rsidRPr="00BA6814">
        <w:t>EIT Accessibility &amp; Procurement</w:t>
      </w:r>
      <w:bookmarkEnd w:id="64"/>
    </w:p>
    <w:p w:rsidR="001A32DE" w:rsidRPr="00BA6814" w:rsidRDefault="001A32DE" w:rsidP="001A32DE">
      <w:pPr>
        <w:spacing w:line="276" w:lineRule="auto"/>
        <w:ind w:left="360"/>
      </w:pPr>
      <w:r w:rsidRPr="00BA6814">
        <w:t>All Electronic and Information Technology (EIT) or Information and Communication Technology (ICT) purchased, acquired or used by the College must be accessible.</w:t>
      </w:r>
    </w:p>
    <w:p w:rsidR="001A32DE" w:rsidRPr="00BA6814" w:rsidRDefault="001A32DE" w:rsidP="0082671C">
      <w:pPr>
        <w:pStyle w:val="Heading2"/>
      </w:pPr>
      <w:bookmarkStart w:id="65" w:name="_Toc7167078"/>
      <w:r w:rsidRPr="00BA6814">
        <w:t>Entry into the procurement process</w:t>
      </w:r>
      <w:bookmarkEnd w:id="65"/>
    </w:p>
    <w:p w:rsidR="001A32DE" w:rsidRDefault="001A32DE" w:rsidP="001A32DE">
      <w:pPr>
        <w:pStyle w:val="ListParagraph"/>
        <w:numPr>
          <w:ilvl w:val="0"/>
          <w:numId w:val="22"/>
        </w:numPr>
        <w:spacing w:before="100" w:beforeAutospacing="1" w:after="100" w:afterAutospacing="1" w:line="276" w:lineRule="auto"/>
        <w:ind w:left="1080"/>
      </w:pPr>
      <w:r w:rsidRPr="00BA6814">
        <w:t>BBT will perform EITA review for accessibility as one of their early steps in the EIT procure</w:t>
      </w:r>
      <w:r>
        <w:t>ment process.</w:t>
      </w:r>
    </w:p>
    <w:p w:rsidR="001A32DE" w:rsidRDefault="001A32DE" w:rsidP="001A32DE">
      <w:pPr>
        <w:jc w:val="center"/>
      </w:pPr>
      <w:r w:rsidRPr="00BA6814">
        <w:rPr>
          <w:noProof/>
        </w:rPr>
        <w:drawing>
          <wp:inline distT="0" distB="0" distL="0" distR="0" wp14:anchorId="481B834D" wp14:editId="6288EFB8">
            <wp:extent cx="5272644" cy="4074094"/>
            <wp:effectExtent l="0" t="0" r="4445" b="3175"/>
            <wp:docPr id="2" name="Picture 2" descr="Procur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78357" cy="4078509"/>
                    </a:xfrm>
                    <a:prstGeom prst="rect">
                      <a:avLst/>
                    </a:prstGeom>
                  </pic:spPr>
                </pic:pic>
              </a:graphicData>
            </a:graphic>
          </wp:inline>
        </w:drawing>
      </w:r>
    </w:p>
    <w:p w:rsidR="001A32DE" w:rsidRDefault="001A32DE" w:rsidP="00054587">
      <w:pPr>
        <w:spacing w:after="0"/>
      </w:pPr>
      <w:r>
        <w:br w:type="page"/>
      </w:r>
    </w:p>
    <w:p w:rsidR="001A32DE" w:rsidRPr="00BA6814" w:rsidRDefault="001A32DE" w:rsidP="0082671C">
      <w:pPr>
        <w:pStyle w:val="Heading2"/>
      </w:pPr>
      <w:bookmarkStart w:id="66" w:name="_Toc7167079"/>
      <w:r w:rsidRPr="00BA6814">
        <w:lastRenderedPageBreak/>
        <w:t>How you can help</w:t>
      </w:r>
      <w:bookmarkEnd w:id="66"/>
    </w:p>
    <w:p w:rsidR="001A32DE" w:rsidRPr="00BA6814" w:rsidRDefault="001A32DE" w:rsidP="001A32DE">
      <w:pPr>
        <w:spacing w:line="276" w:lineRule="auto"/>
        <w:ind w:left="360"/>
      </w:pPr>
      <w:r w:rsidRPr="00BA6814">
        <w:t>BBCC Requesters will be asked to provide a VPAT (Voluntary Product Accessibility Template) or initiate communication with the vendor (and cc accessibility@bigbend.edu) if a VPAT is not easily located.</w:t>
      </w:r>
    </w:p>
    <w:p w:rsidR="001A32DE" w:rsidRPr="00BA6814" w:rsidRDefault="001A32DE" w:rsidP="001A32DE">
      <w:pPr>
        <w:spacing w:line="276" w:lineRule="auto"/>
        <w:ind w:left="360"/>
      </w:pPr>
      <w:r w:rsidRPr="00BA6814">
        <w:t>In addition, you can help BBT speed up the process by answering these questions as your software enters the review process:</w:t>
      </w:r>
    </w:p>
    <w:p w:rsidR="001A32DE" w:rsidRPr="00BA6814" w:rsidRDefault="001A32DE" w:rsidP="001A32DE">
      <w:pPr>
        <w:spacing w:line="276" w:lineRule="auto"/>
        <w:ind w:left="360"/>
      </w:pPr>
      <w:r w:rsidRPr="00BA6814">
        <w:t>Please give a brief description of the software / program.</w:t>
      </w:r>
    </w:p>
    <w:p w:rsidR="001A32DE" w:rsidRPr="00BA6814" w:rsidRDefault="001A32DE" w:rsidP="001A32DE">
      <w:pPr>
        <w:pStyle w:val="ListParagraph"/>
        <w:numPr>
          <w:ilvl w:val="0"/>
          <w:numId w:val="35"/>
        </w:numPr>
        <w:spacing w:before="100" w:beforeAutospacing="1" w:after="100" w:afterAutospacing="1" w:line="276" w:lineRule="auto"/>
        <w:ind w:left="1080"/>
      </w:pPr>
      <w:r w:rsidRPr="00BA6814">
        <w:t>Is it administrative or academic?</w:t>
      </w:r>
    </w:p>
    <w:p w:rsidR="001A32DE" w:rsidRPr="00BA6814" w:rsidRDefault="001A32DE" w:rsidP="001A32DE">
      <w:pPr>
        <w:pStyle w:val="ListParagraph"/>
        <w:numPr>
          <w:ilvl w:val="0"/>
          <w:numId w:val="35"/>
        </w:numPr>
        <w:spacing w:before="100" w:beforeAutospacing="1" w:after="100" w:afterAutospacing="1" w:line="276" w:lineRule="auto"/>
        <w:ind w:left="1080"/>
      </w:pPr>
      <w:r w:rsidRPr="00BA6814">
        <w:t>Is the license/hardware you plan to purchase usable by more than 1 individual? Do you plan to expand use?</w:t>
      </w:r>
    </w:p>
    <w:p w:rsidR="001A32DE" w:rsidRPr="00BA6814" w:rsidRDefault="001A32DE" w:rsidP="001A32DE">
      <w:pPr>
        <w:pStyle w:val="ListParagraph"/>
        <w:numPr>
          <w:ilvl w:val="0"/>
          <w:numId w:val="35"/>
        </w:numPr>
        <w:spacing w:before="100" w:beforeAutospacing="1" w:after="100" w:afterAutospacing="1" w:line="276" w:lineRule="auto"/>
        <w:ind w:left="1080"/>
      </w:pPr>
      <w:r w:rsidRPr="00BA6814">
        <w:t>Likely to be shared or not (examples of latter include network software, highly specialized like dental or medical software, etc.)</w:t>
      </w:r>
    </w:p>
    <w:p w:rsidR="001A32DE" w:rsidRPr="00BA6814" w:rsidRDefault="001A32DE" w:rsidP="001A32DE">
      <w:pPr>
        <w:pStyle w:val="ListParagraph"/>
        <w:numPr>
          <w:ilvl w:val="0"/>
          <w:numId w:val="35"/>
        </w:numPr>
        <w:spacing w:before="100" w:beforeAutospacing="1" w:after="100" w:afterAutospacing="1" w:line="276" w:lineRule="auto"/>
        <w:ind w:left="1080"/>
      </w:pPr>
      <w:r w:rsidRPr="00BA6814">
        <w:t>Any known category issues: Math/Stem, videos, GIS/maps, data visualization, screen sharing, spatial data relevant to an image (teeth, nursing / body, airline seats) or other visual representations</w:t>
      </w:r>
    </w:p>
    <w:p w:rsidR="001A32DE" w:rsidRPr="00BA6814" w:rsidRDefault="001A32DE" w:rsidP="001A32DE">
      <w:pPr>
        <w:pStyle w:val="ListParagraph"/>
        <w:numPr>
          <w:ilvl w:val="0"/>
          <w:numId w:val="35"/>
        </w:numPr>
        <w:spacing w:before="100" w:beforeAutospacing="1" w:after="100" w:afterAutospacing="1" w:line="276" w:lineRule="auto"/>
        <w:ind w:left="1080"/>
      </w:pPr>
      <w:r w:rsidRPr="00BA6814">
        <w:t>Is a product created –Videos? Document? Webpage? If so, the end-product needs to be tested also.</w:t>
      </w:r>
    </w:p>
    <w:p w:rsidR="001A32DE" w:rsidRPr="00BA6814" w:rsidRDefault="001A32DE" w:rsidP="001A32DE">
      <w:pPr>
        <w:ind w:left="360"/>
      </w:pPr>
      <w:r w:rsidRPr="00BA6814">
        <w:t>Replacement:</w:t>
      </w:r>
    </w:p>
    <w:p w:rsidR="001A32DE" w:rsidRPr="00BA6814" w:rsidRDefault="001A32DE" w:rsidP="001A32DE">
      <w:pPr>
        <w:pStyle w:val="ListParagraph"/>
        <w:numPr>
          <w:ilvl w:val="0"/>
          <w:numId w:val="39"/>
        </w:numPr>
        <w:spacing w:before="100" w:beforeAutospacing="1" w:after="100" w:afterAutospacing="1" w:line="276" w:lineRule="auto"/>
        <w:ind w:left="1080"/>
      </w:pPr>
      <w:r w:rsidRPr="00BA6814">
        <w:t xml:space="preserve">Is this replacing a product that we’re already using? If yes, </w:t>
      </w:r>
    </w:p>
    <w:p w:rsidR="001A32DE" w:rsidRPr="00BA6814" w:rsidRDefault="001A32DE" w:rsidP="001A32DE">
      <w:pPr>
        <w:pStyle w:val="ListParagraph"/>
        <w:numPr>
          <w:ilvl w:val="1"/>
          <w:numId w:val="40"/>
        </w:numPr>
        <w:spacing w:before="100" w:beforeAutospacing="1" w:after="100" w:afterAutospacing="1" w:line="276" w:lineRule="auto"/>
      </w:pPr>
      <w:r w:rsidRPr="00BA6814">
        <w:t>Name of existing product:</w:t>
      </w:r>
    </w:p>
    <w:p w:rsidR="001A32DE" w:rsidRPr="00BA6814" w:rsidRDefault="001A32DE" w:rsidP="001A32DE">
      <w:pPr>
        <w:pStyle w:val="ListParagraph"/>
        <w:numPr>
          <w:ilvl w:val="1"/>
          <w:numId w:val="40"/>
        </w:numPr>
        <w:spacing w:before="100" w:beforeAutospacing="1" w:after="100" w:afterAutospacing="1" w:line="276" w:lineRule="auto"/>
      </w:pPr>
      <w:r w:rsidRPr="00BA6814">
        <w:t>Status of product accessibility review (approved, given conditional use or denied)</w:t>
      </w:r>
    </w:p>
    <w:p w:rsidR="001A32DE" w:rsidRPr="00BA6814" w:rsidRDefault="001A32DE" w:rsidP="001A32DE">
      <w:pPr>
        <w:pStyle w:val="ListParagraph"/>
        <w:numPr>
          <w:ilvl w:val="0"/>
          <w:numId w:val="39"/>
        </w:numPr>
        <w:spacing w:before="100" w:beforeAutospacing="1" w:after="100" w:afterAutospacing="1" w:line="276" w:lineRule="auto"/>
        <w:ind w:left="1080"/>
      </w:pPr>
      <w:r w:rsidRPr="00BA6814">
        <w:t>If this is a renewal, has the current installation been upgraded since we last reviewed it?  If not, is there an upgrade that hasn’t yet been installed?  Brief description of EIT.</w:t>
      </w:r>
    </w:p>
    <w:p w:rsidR="001A32DE" w:rsidRPr="00BA6814" w:rsidRDefault="001A32DE" w:rsidP="0082671C">
      <w:pPr>
        <w:pStyle w:val="Heading2"/>
      </w:pPr>
      <w:bookmarkStart w:id="67" w:name="_Toc7167080"/>
      <w:r w:rsidRPr="00BA6814">
        <w:t>What you can expect</w:t>
      </w:r>
      <w:bookmarkEnd w:id="67"/>
    </w:p>
    <w:p w:rsidR="001A32DE" w:rsidRPr="00BA6814" w:rsidRDefault="001A32DE" w:rsidP="001A32DE">
      <w:pPr>
        <w:pStyle w:val="ListParagraph"/>
        <w:numPr>
          <w:ilvl w:val="0"/>
          <w:numId w:val="24"/>
        </w:numPr>
        <w:spacing w:before="100" w:beforeAutospacing="1" w:after="100" w:afterAutospacing="1" w:line="276" w:lineRule="auto"/>
        <w:ind w:left="1080"/>
      </w:pPr>
      <w:r w:rsidRPr="00BA6814">
        <w:t xml:space="preserve">Both standard hardware and software utilized by 1 or 2 people is usually passed quickly through the process.  </w:t>
      </w:r>
    </w:p>
    <w:p w:rsidR="001A32DE" w:rsidRPr="00BA6814" w:rsidRDefault="001A32DE" w:rsidP="001A32DE">
      <w:pPr>
        <w:pStyle w:val="ListParagraph"/>
        <w:numPr>
          <w:ilvl w:val="0"/>
          <w:numId w:val="24"/>
        </w:numPr>
        <w:spacing w:before="100" w:beforeAutospacing="1" w:after="100" w:afterAutospacing="1" w:line="276" w:lineRule="auto"/>
        <w:ind w:left="1080"/>
      </w:pPr>
      <w:r w:rsidRPr="00BA6814">
        <w:t xml:space="preserve">EIT submitted for review with a VPAT is usually processed within 5-7 business days unless vendors or EIT testing requires additional time.  </w:t>
      </w:r>
    </w:p>
    <w:p w:rsidR="001A32DE" w:rsidRPr="00BA6814" w:rsidRDefault="001A32DE" w:rsidP="001A32DE">
      <w:pPr>
        <w:pStyle w:val="ListParagraph"/>
        <w:numPr>
          <w:ilvl w:val="0"/>
          <w:numId w:val="24"/>
        </w:numPr>
        <w:spacing w:before="100" w:beforeAutospacing="1" w:after="100" w:afterAutospacing="1" w:line="276" w:lineRule="auto"/>
        <w:ind w:left="1080"/>
      </w:pPr>
      <w:r w:rsidRPr="00BA6814">
        <w:t>EIT submitted without a VPAT is processed as quickly as possible although there may be delays related to obtaining sufficient information for review.</w:t>
      </w:r>
    </w:p>
    <w:p w:rsidR="001A32DE" w:rsidRPr="00BA6814" w:rsidRDefault="001A32DE" w:rsidP="0082671C">
      <w:pPr>
        <w:pStyle w:val="Heading2"/>
      </w:pPr>
      <w:bookmarkStart w:id="68" w:name="_Toc7167081"/>
      <w:r w:rsidRPr="00BA6814">
        <w:t>Standards Details</w:t>
      </w:r>
      <w:bookmarkEnd w:id="68"/>
    </w:p>
    <w:p w:rsidR="001A32DE" w:rsidRPr="00BA6814" w:rsidRDefault="001A32DE" w:rsidP="001A32DE">
      <w:pPr>
        <w:spacing w:line="276" w:lineRule="auto"/>
        <w:ind w:left="360"/>
      </w:pPr>
      <w:r w:rsidRPr="00BA6814">
        <w:t xml:space="preserve">EIT accessibility is currently defined by two standards – Section 508 for most categories and Section 508 plus WCAG 2.0 AA for websites and programs.  The software industry has standardized on VPATs (Voluntary Product Accessibility Templates) form which allow a vender to list their product's accessibility according to each section of relevant 508 standards. VPATs are obtained from and filled out by the software vendors. </w:t>
      </w:r>
    </w:p>
    <w:p w:rsidR="001A32DE" w:rsidRPr="001A32DE" w:rsidRDefault="001A32DE" w:rsidP="002176DE">
      <w:pPr>
        <w:spacing w:line="276" w:lineRule="auto"/>
        <w:ind w:left="360"/>
      </w:pPr>
      <w:r w:rsidRPr="00BA6814">
        <w:lastRenderedPageBreak/>
        <w:t>The 508 Refresh proposes expanded use of the WCAG 2.0 AA standards – even for non-web information and communication technologies.  At the end of 2016, this proposed change is currently in its final stage – being reviewed by the Office of Budget Management (OMB).  While the end of the year coincides with the end of the normal review timeframe (90 days) the OMB has a lot of discretion on the length of the review.</w:t>
      </w:r>
    </w:p>
    <w:sectPr w:rsidR="001A32DE" w:rsidRPr="001A32DE" w:rsidSect="000E4271">
      <w:footerReference w:type="defaul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F08" w:rsidRDefault="00365F08" w:rsidP="000E4271">
      <w:pPr>
        <w:spacing w:after="0" w:line="240" w:lineRule="auto"/>
      </w:pPr>
      <w:r>
        <w:separator/>
      </w:r>
    </w:p>
  </w:endnote>
  <w:endnote w:type="continuationSeparator" w:id="0">
    <w:p w:rsidR="00365F08" w:rsidRDefault="00365F08" w:rsidP="000E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ADF" w:rsidRPr="000E4271" w:rsidRDefault="00BB6ADF" w:rsidP="000E4271">
    <w:pPr>
      <w:pStyle w:val="Footer"/>
    </w:pPr>
    <w:r>
      <w:tab/>
      <w:t xml:space="preserve">Page </w:t>
    </w:r>
    <w:r>
      <w:rPr>
        <w:b/>
        <w:bCs/>
      </w:rPr>
      <w:fldChar w:fldCharType="begin"/>
    </w:r>
    <w:r>
      <w:rPr>
        <w:b/>
        <w:bCs/>
      </w:rPr>
      <w:instrText xml:space="preserve"> PAGE  \* Arabic  \* MERGEFORMAT </w:instrText>
    </w:r>
    <w:r>
      <w:rPr>
        <w:b/>
        <w:bCs/>
      </w:rPr>
      <w:fldChar w:fldCharType="separate"/>
    </w:r>
    <w:r w:rsidR="0076725A">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6725A">
      <w:rPr>
        <w:b/>
        <w:bCs/>
        <w:noProof/>
      </w:rPr>
      <w:t>19</w:t>
    </w:r>
    <w:r>
      <w:rPr>
        <w:b/>
        <w:bCs/>
      </w:rPr>
      <w:fldChar w:fldCharType="end"/>
    </w:r>
    <w:r>
      <w:rPr>
        <w:b/>
        <w:bCs/>
      </w:rPr>
      <w:tab/>
      <w:t xml:space="preserve">Revised </w:t>
    </w:r>
    <w:r w:rsidR="003C63AB">
      <w:rPr>
        <w:b/>
        <w:bCs/>
      </w:rPr>
      <w:t>4/29</w:t>
    </w:r>
    <w:r>
      <w:rPr>
        <w:b/>
        <w:bCs/>
      </w:rP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ADF" w:rsidRDefault="00BB6ADF">
    <w:pPr>
      <w:pStyle w:val="Footer"/>
    </w:pP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22</w:t>
    </w:r>
    <w:r>
      <w:rPr>
        <w:b/>
        <w:bCs/>
      </w:rPr>
      <w:fldChar w:fldCharType="end"/>
    </w:r>
    <w:r>
      <w:rPr>
        <w:b/>
        <w:bCs/>
      </w:rPr>
      <w:tab/>
      <w:t>Revised 3/27/2019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F08" w:rsidRDefault="00365F08" w:rsidP="000E4271">
      <w:pPr>
        <w:spacing w:after="0" w:line="240" w:lineRule="auto"/>
      </w:pPr>
      <w:r>
        <w:separator/>
      </w:r>
    </w:p>
  </w:footnote>
  <w:footnote w:type="continuationSeparator" w:id="0">
    <w:p w:rsidR="00365F08" w:rsidRDefault="00365F08" w:rsidP="000E4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728"/>
    <w:multiLevelType w:val="hybridMultilevel"/>
    <w:tmpl w:val="D2BA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D3AF7"/>
    <w:multiLevelType w:val="hybridMultilevel"/>
    <w:tmpl w:val="66FEAF2E"/>
    <w:lvl w:ilvl="0" w:tplc="FD44CE64">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0C63"/>
    <w:multiLevelType w:val="multilevel"/>
    <w:tmpl w:val="C57E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35243"/>
    <w:multiLevelType w:val="multilevel"/>
    <w:tmpl w:val="1E2E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84E0A"/>
    <w:multiLevelType w:val="hybridMultilevel"/>
    <w:tmpl w:val="2EC8F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72355"/>
    <w:multiLevelType w:val="multilevel"/>
    <w:tmpl w:val="3D3E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33F04"/>
    <w:multiLevelType w:val="hybridMultilevel"/>
    <w:tmpl w:val="8B10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70997"/>
    <w:multiLevelType w:val="hybridMultilevel"/>
    <w:tmpl w:val="5220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05660"/>
    <w:multiLevelType w:val="hybridMultilevel"/>
    <w:tmpl w:val="D5CE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178DC"/>
    <w:multiLevelType w:val="hybridMultilevel"/>
    <w:tmpl w:val="00D8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05E97"/>
    <w:multiLevelType w:val="hybridMultilevel"/>
    <w:tmpl w:val="1E90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33326"/>
    <w:multiLevelType w:val="hybridMultilevel"/>
    <w:tmpl w:val="12C2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5604C"/>
    <w:multiLevelType w:val="hybridMultilevel"/>
    <w:tmpl w:val="E7CC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C7026"/>
    <w:multiLevelType w:val="multilevel"/>
    <w:tmpl w:val="58B6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AD2E31"/>
    <w:multiLevelType w:val="hybridMultilevel"/>
    <w:tmpl w:val="9F7E1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0A4984"/>
    <w:multiLevelType w:val="hybridMultilevel"/>
    <w:tmpl w:val="24B6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90252"/>
    <w:multiLevelType w:val="hybridMultilevel"/>
    <w:tmpl w:val="5354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A24EE"/>
    <w:multiLevelType w:val="multilevel"/>
    <w:tmpl w:val="096E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E4DA9"/>
    <w:multiLevelType w:val="multilevel"/>
    <w:tmpl w:val="189A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0C273C"/>
    <w:multiLevelType w:val="hybridMultilevel"/>
    <w:tmpl w:val="B49C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F28EF"/>
    <w:multiLevelType w:val="hybridMultilevel"/>
    <w:tmpl w:val="126A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52F95"/>
    <w:multiLevelType w:val="multilevel"/>
    <w:tmpl w:val="4040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196B91"/>
    <w:multiLevelType w:val="hybridMultilevel"/>
    <w:tmpl w:val="DF9A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94A48"/>
    <w:multiLevelType w:val="hybridMultilevel"/>
    <w:tmpl w:val="D50CC808"/>
    <w:lvl w:ilvl="0" w:tplc="0409000F">
      <w:start w:val="1"/>
      <w:numFmt w:val="decimal"/>
      <w:lvlText w:val="%1."/>
      <w:lvlJc w:val="left"/>
      <w:pPr>
        <w:ind w:left="72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D7031"/>
    <w:multiLevelType w:val="multilevel"/>
    <w:tmpl w:val="9A98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FB50D0"/>
    <w:multiLevelType w:val="multilevel"/>
    <w:tmpl w:val="015A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3F78AA"/>
    <w:multiLevelType w:val="multilevel"/>
    <w:tmpl w:val="E52C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7F7E"/>
    <w:multiLevelType w:val="hybridMultilevel"/>
    <w:tmpl w:val="B75CFDB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63C56"/>
    <w:multiLevelType w:val="hybridMultilevel"/>
    <w:tmpl w:val="C81A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A74FC6"/>
    <w:multiLevelType w:val="multilevel"/>
    <w:tmpl w:val="2DBE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655234"/>
    <w:multiLevelType w:val="multilevel"/>
    <w:tmpl w:val="CA3E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F26F46"/>
    <w:multiLevelType w:val="hybridMultilevel"/>
    <w:tmpl w:val="3858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C60DD5"/>
    <w:multiLevelType w:val="hybridMultilevel"/>
    <w:tmpl w:val="A962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CF1572"/>
    <w:multiLevelType w:val="hybridMultilevel"/>
    <w:tmpl w:val="C988E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07309FC"/>
    <w:multiLevelType w:val="multilevel"/>
    <w:tmpl w:val="6C5E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F87B27"/>
    <w:multiLevelType w:val="hybridMultilevel"/>
    <w:tmpl w:val="AA8C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AD3D26"/>
    <w:multiLevelType w:val="hybridMultilevel"/>
    <w:tmpl w:val="3920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320BA3"/>
    <w:multiLevelType w:val="multilevel"/>
    <w:tmpl w:val="1E42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5609B2"/>
    <w:multiLevelType w:val="hybridMultilevel"/>
    <w:tmpl w:val="5C92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123DCC"/>
    <w:multiLevelType w:val="hybridMultilevel"/>
    <w:tmpl w:val="E1F8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C2140B"/>
    <w:multiLevelType w:val="hybridMultilevel"/>
    <w:tmpl w:val="60D66CF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1" w15:restartNumberingAfterBreak="0">
    <w:nsid w:val="677417D4"/>
    <w:multiLevelType w:val="hybridMultilevel"/>
    <w:tmpl w:val="808C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F4517C"/>
    <w:multiLevelType w:val="multilevel"/>
    <w:tmpl w:val="A0CE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3F34BC"/>
    <w:multiLevelType w:val="hybridMultilevel"/>
    <w:tmpl w:val="5DC6F31C"/>
    <w:lvl w:ilvl="0" w:tplc="18D60F2C">
      <w:start w:val="2017"/>
      <w:numFmt w:val="bullet"/>
      <w:lvlText w:val="-"/>
      <w:lvlJc w:val="left"/>
      <w:pPr>
        <w:ind w:left="720" w:hanging="360"/>
      </w:pPr>
      <w:rPr>
        <w:rFonts w:ascii="Times" w:eastAsiaTheme="minorEastAsia"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1398E"/>
    <w:multiLevelType w:val="hybridMultilevel"/>
    <w:tmpl w:val="6F98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6E4C7E"/>
    <w:multiLevelType w:val="hybridMultilevel"/>
    <w:tmpl w:val="7102B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8"/>
  </w:num>
  <w:num w:numId="3">
    <w:abstractNumId w:val="15"/>
  </w:num>
  <w:num w:numId="4">
    <w:abstractNumId w:val="18"/>
  </w:num>
  <w:num w:numId="5">
    <w:abstractNumId w:val="21"/>
  </w:num>
  <w:num w:numId="6">
    <w:abstractNumId w:val="2"/>
  </w:num>
  <w:num w:numId="7">
    <w:abstractNumId w:val="24"/>
  </w:num>
  <w:num w:numId="8">
    <w:abstractNumId w:val="25"/>
  </w:num>
  <w:num w:numId="9">
    <w:abstractNumId w:val="17"/>
  </w:num>
  <w:num w:numId="10">
    <w:abstractNumId w:val="37"/>
  </w:num>
  <w:num w:numId="11">
    <w:abstractNumId w:val="42"/>
  </w:num>
  <w:num w:numId="12">
    <w:abstractNumId w:val="30"/>
  </w:num>
  <w:num w:numId="13">
    <w:abstractNumId w:val="5"/>
  </w:num>
  <w:num w:numId="14">
    <w:abstractNumId w:val="26"/>
  </w:num>
  <w:num w:numId="15">
    <w:abstractNumId w:val="13"/>
  </w:num>
  <w:num w:numId="16">
    <w:abstractNumId w:val="29"/>
  </w:num>
  <w:num w:numId="17">
    <w:abstractNumId w:val="34"/>
  </w:num>
  <w:num w:numId="18">
    <w:abstractNumId w:val="3"/>
  </w:num>
  <w:num w:numId="19">
    <w:abstractNumId w:val="43"/>
  </w:num>
  <w:num w:numId="20">
    <w:abstractNumId w:val="23"/>
  </w:num>
  <w:num w:numId="21">
    <w:abstractNumId w:val="10"/>
  </w:num>
  <w:num w:numId="22">
    <w:abstractNumId w:val="12"/>
  </w:num>
  <w:num w:numId="23">
    <w:abstractNumId w:val="1"/>
  </w:num>
  <w:num w:numId="24">
    <w:abstractNumId w:val="22"/>
  </w:num>
  <w:num w:numId="25">
    <w:abstractNumId w:val="39"/>
  </w:num>
  <w:num w:numId="26">
    <w:abstractNumId w:val="6"/>
  </w:num>
  <w:num w:numId="27">
    <w:abstractNumId w:val="19"/>
  </w:num>
  <w:num w:numId="28">
    <w:abstractNumId w:val="11"/>
  </w:num>
  <w:num w:numId="29">
    <w:abstractNumId w:val="31"/>
  </w:num>
  <w:num w:numId="30">
    <w:abstractNumId w:val="41"/>
  </w:num>
  <w:num w:numId="31">
    <w:abstractNumId w:val="36"/>
  </w:num>
  <w:num w:numId="32">
    <w:abstractNumId w:val="44"/>
  </w:num>
  <w:num w:numId="33">
    <w:abstractNumId w:val="9"/>
  </w:num>
  <w:num w:numId="34">
    <w:abstractNumId w:val="7"/>
  </w:num>
  <w:num w:numId="35">
    <w:abstractNumId w:val="35"/>
  </w:num>
  <w:num w:numId="36">
    <w:abstractNumId w:val="28"/>
  </w:num>
  <w:num w:numId="37">
    <w:abstractNumId w:val="33"/>
  </w:num>
  <w:num w:numId="38">
    <w:abstractNumId w:val="14"/>
  </w:num>
  <w:num w:numId="39">
    <w:abstractNumId w:val="45"/>
  </w:num>
  <w:num w:numId="40">
    <w:abstractNumId w:val="27"/>
  </w:num>
  <w:num w:numId="41">
    <w:abstractNumId w:val="4"/>
  </w:num>
  <w:num w:numId="42">
    <w:abstractNumId w:val="20"/>
  </w:num>
  <w:num w:numId="43">
    <w:abstractNumId w:val="40"/>
  </w:num>
  <w:num w:numId="44">
    <w:abstractNumId w:val="32"/>
  </w:num>
  <w:num w:numId="45">
    <w:abstractNumId w:val="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89"/>
    <w:rsid w:val="00054587"/>
    <w:rsid w:val="000C6493"/>
    <w:rsid w:val="000E4271"/>
    <w:rsid w:val="001A32DE"/>
    <w:rsid w:val="001D1294"/>
    <w:rsid w:val="001E1736"/>
    <w:rsid w:val="002176DE"/>
    <w:rsid w:val="00217EE3"/>
    <w:rsid w:val="00333689"/>
    <w:rsid w:val="00365F08"/>
    <w:rsid w:val="003C3704"/>
    <w:rsid w:val="003C63AB"/>
    <w:rsid w:val="003E73AE"/>
    <w:rsid w:val="00423A45"/>
    <w:rsid w:val="0044478F"/>
    <w:rsid w:val="00496446"/>
    <w:rsid w:val="004F3AF3"/>
    <w:rsid w:val="005049CD"/>
    <w:rsid w:val="00507BDB"/>
    <w:rsid w:val="00570A8E"/>
    <w:rsid w:val="005B560D"/>
    <w:rsid w:val="005D3C0C"/>
    <w:rsid w:val="005F2DBF"/>
    <w:rsid w:val="00615279"/>
    <w:rsid w:val="00635068"/>
    <w:rsid w:val="00636F07"/>
    <w:rsid w:val="00670216"/>
    <w:rsid w:val="006B6242"/>
    <w:rsid w:val="00703589"/>
    <w:rsid w:val="0076725A"/>
    <w:rsid w:val="0082671C"/>
    <w:rsid w:val="009A3151"/>
    <w:rsid w:val="00A70EA7"/>
    <w:rsid w:val="00AA3B53"/>
    <w:rsid w:val="00AD622E"/>
    <w:rsid w:val="00B937EC"/>
    <w:rsid w:val="00BB5B86"/>
    <w:rsid w:val="00BB6ADF"/>
    <w:rsid w:val="00BD5C08"/>
    <w:rsid w:val="00BF3034"/>
    <w:rsid w:val="00C54F5F"/>
    <w:rsid w:val="00D507A2"/>
    <w:rsid w:val="00DA7591"/>
    <w:rsid w:val="00E46B16"/>
    <w:rsid w:val="00E6063C"/>
    <w:rsid w:val="00E85B36"/>
    <w:rsid w:val="00F12450"/>
    <w:rsid w:val="00F67B8E"/>
    <w:rsid w:val="00FA4E24"/>
    <w:rsid w:val="00FE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B2698-32D8-4252-BAC3-E58C20F2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689"/>
    <w:pPr>
      <w:keepNext/>
      <w:keepLines/>
      <w:spacing w:before="240" w:after="0"/>
      <w:outlineLvl w:val="0"/>
    </w:pPr>
    <w:rPr>
      <w:rFonts w:asciiTheme="majorHAnsi" w:eastAsiaTheme="majorEastAsia" w:hAnsiTheme="majorHAnsi" w:cstheme="majorBidi"/>
      <w:color w:val="107DC5" w:themeColor="accent1" w:themeShade="BF"/>
      <w:sz w:val="32"/>
      <w:szCs w:val="32"/>
    </w:rPr>
  </w:style>
  <w:style w:type="paragraph" w:styleId="Heading2">
    <w:name w:val="heading 2"/>
    <w:basedOn w:val="Normal"/>
    <w:next w:val="Normal"/>
    <w:link w:val="Heading2Char"/>
    <w:uiPriority w:val="9"/>
    <w:unhideWhenUsed/>
    <w:qFormat/>
    <w:rsid w:val="00E85B36"/>
    <w:pPr>
      <w:keepNext/>
      <w:keepLines/>
      <w:spacing w:before="40" w:after="0"/>
      <w:outlineLvl w:val="1"/>
    </w:pPr>
    <w:rPr>
      <w:rFonts w:asciiTheme="majorHAnsi" w:eastAsiaTheme="majorEastAsia" w:hAnsiTheme="majorHAnsi" w:cstheme="majorBidi"/>
      <w:color w:val="107DC5" w:themeColor="accent1" w:themeShade="BF"/>
      <w:sz w:val="26"/>
      <w:szCs w:val="26"/>
    </w:rPr>
  </w:style>
  <w:style w:type="paragraph" w:styleId="Heading3">
    <w:name w:val="heading 3"/>
    <w:basedOn w:val="Normal"/>
    <w:next w:val="Normal"/>
    <w:link w:val="Heading3Char"/>
    <w:uiPriority w:val="9"/>
    <w:unhideWhenUsed/>
    <w:qFormat/>
    <w:rsid w:val="00E85B36"/>
    <w:pPr>
      <w:keepNext/>
      <w:keepLines/>
      <w:spacing w:before="40" w:after="0"/>
      <w:outlineLvl w:val="2"/>
    </w:pPr>
    <w:rPr>
      <w:rFonts w:asciiTheme="majorHAnsi" w:eastAsiaTheme="majorEastAsia" w:hAnsiTheme="majorHAnsi" w:cstheme="majorBidi"/>
      <w:color w:val="0A5382" w:themeColor="accent1" w:themeShade="7F"/>
      <w:sz w:val="24"/>
      <w:szCs w:val="24"/>
    </w:rPr>
  </w:style>
  <w:style w:type="paragraph" w:styleId="Heading4">
    <w:name w:val="heading 4"/>
    <w:basedOn w:val="Normal"/>
    <w:next w:val="Normal"/>
    <w:link w:val="Heading4Char"/>
    <w:uiPriority w:val="9"/>
    <w:unhideWhenUsed/>
    <w:qFormat/>
    <w:rsid w:val="001A32DE"/>
    <w:pPr>
      <w:keepNext/>
      <w:keepLines/>
      <w:spacing w:before="40" w:after="0"/>
      <w:outlineLvl w:val="3"/>
    </w:pPr>
    <w:rPr>
      <w:rFonts w:asciiTheme="majorHAnsi" w:eastAsiaTheme="majorEastAsia" w:hAnsiTheme="majorHAnsi" w:cstheme="majorBidi"/>
      <w:i/>
      <w:iCs/>
      <w:color w:val="107DC5" w:themeColor="accent1" w:themeShade="BF"/>
    </w:rPr>
  </w:style>
  <w:style w:type="paragraph" w:styleId="Heading5">
    <w:name w:val="heading 5"/>
    <w:basedOn w:val="Normal"/>
    <w:next w:val="Normal"/>
    <w:link w:val="Heading5Char"/>
    <w:uiPriority w:val="9"/>
    <w:semiHidden/>
    <w:unhideWhenUsed/>
    <w:qFormat/>
    <w:rsid w:val="001A32DE"/>
    <w:pPr>
      <w:keepNext/>
      <w:keepLines/>
      <w:spacing w:before="40" w:after="0"/>
      <w:outlineLvl w:val="4"/>
    </w:pPr>
    <w:rPr>
      <w:rFonts w:asciiTheme="majorHAnsi" w:eastAsiaTheme="majorEastAsia" w:hAnsiTheme="majorHAnsi" w:cstheme="majorBidi"/>
      <w:color w:val="107DC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36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68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3689"/>
    <w:rPr>
      <w:rFonts w:asciiTheme="majorHAnsi" w:eastAsiaTheme="majorEastAsia" w:hAnsiTheme="majorHAnsi" w:cstheme="majorBidi"/>
      <w:color w:val="107DC5" w:themeColor="accent1" w:themeShade="BF"/>
      <w:sz w:val="32"/>
      <w:szCs w:val="32"/>
    </w:rPr>
  </w:style>
  <w:style w:type="character" w:styleId="Hyperlink">
    <w:name w:val="Hyperlink"/>
    <w:basedOn w:val="DefaultParagraphFont"/>
    <w:uiPriority w:val="99"/>
    <w:unhideWhenUsed/>
    <w:rsid w:val="00333689"/>
    <w:rPr>
      <w:color w:val="0000FF"/>
      <w:u w:val="single"/>
    </w:rPr>
  </w:style>
  <w:style w:type="character" w:styleId="Strong">
    <w:name w:val="Strong"/>
    <w:basedOn w:val="DefaultParagraphFont"/>
    <w:uiPriority w:val="22"/>
    <w:qFormat/>
    <w:rsid w:val="00333689"/>
    <w:rPr>
      <w:b/>
      <w:bCs/>
    </w:rPr>
  </w:style>
  <w:style w:type="paragraph" w:styleId="Quote">
    <w:name w:val="Quote"/>
    <w:basedOn w:val="Normal"/>
    <w:next w:val="Normal"/>
    <w:link w:val="QuoteChar"/>
    <w:uiPriority w:val="29"/>
    <w:qFormat/>
    <w:rsid w:val="004F3A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F3AF3"/>
    <w:rPr>
      <w:i/>
      <w:iCs/>
      <w:color w:val="404040" w:themeColor="text1" w:themeTint="BF"/>
    </w:rPr>
  </w:style>
  <w:style w:type="paragraph" w:styleId="TOCHeading">
    <w:name w:val="TOC Heading"/>
    <w:basedOn w:val="Heading1"/>
    <w:next w:val="Normal"/>
    <w:uiPriority w:val="39"/>
    <w:unhideWhenUsed/>
    <w:qFormat/>
    <w:rsid w:val="00E85B36"/>
    <w:pPr>
      <w:outlineLvl w:val="9"/>
    </w:pPr>
  </w:style>
  <w:style w:type="paragraph" w:styleId="TOC1">
    <w:name w:val="toc 1"/>
    <w:basedOn w:val="Normal"/>
    <w:next w:val="Normal"/>
    <w:autoRedefine/>
    <w:uiPriority w:val="39"/>
    <w:unhideWhenUsed/>
    <w:rsid w:val="00E85B36"/>
    <w:pPr>
      <w:spacing w:after="100"/>
    </w:pPr>
  </w:style>
  <w:style w:type="character" w:customStyle="1" w:styleId="Heading2Char">
    <w:name w:val="Heading 2 Char"/>
    <w:basedOn w:val="DefaultParagraphFont"/>
    <w:link w:val="Heading2"/>
    <w:uiPriority w:val="9"/>
    <w:rsid w:val="00E85B36"/>
    <w:rPr>
      <w:rFonts w:asciiTheme="majorHAnsi" w:eastAsiaTheme="majorEastAsia" w:hAnsiTheme="majorHAnsi" w:cstheme="majorBidi"/>
      <w:color w:val="107DC5" w:themeColor="accent1" w:themeShade="BF"/>
      <w:sz w:val="26"/>
      <w:szCs w:val="26"/>
    </w:rPr>
  </w:style>
  <w:style w:type="character" w:customStyle="1" w:styleId="Heading3Char">
    <w:name w:val="Heading 3 Char"/>
    <w:basedOn w:val="DefaultParagraphFont"/>
    <w:link w:val="Heading3"/>
    <w:uiPriority w:val="9"/>
    <w:rsid w:val="00E85B36"/>
    <w:rPr>
      <w:rFonts w:asciiTheme="majorHAnsi" w:eastAsiaTheme="majorEastAsia" w:hAnsiTheme="majorHAnsi" w:cstheme="majorBidi"/>
      <w:color w:val="0A5382" w:themeColor="accent1" w:themeShade="7F"/>
      <w:sz w:val="24"/>
      <w:szCs w:val="24"/>
    </w:rPr>
  </w:style>
  <w:style w:type="paragraph" w:styleId="ListParagraph">
    <w:name w:val="List Paragraph"/>
    <w:basedOn w:val="Normal"/>
    <w:uiPriority w:val="34"/>
    <w:qFormat/>
    <w:rsid w:val="00E85B36"/>
    <w:pPr>
      <w:ind w:left="720"/>
      <w:contextualSpacing/>
    </w:pPr>
  </w:style>
  <w:style w:type="paragraph" w:styleId="TOC2">
    <w:name w:val="toc 2"/>
    <w:basedOn w:val="Normal"/>
    <w:next w:val="Normal"/>
    <w:autoRedefine/>
    <w:uiPriority w:val="39"/>
    <w:unhideWhenUsed/>
    <w:rsid w:val="00E85B36"/>
    <w:pPr>
      <w:spacing w:after="100"/>
      <w:ind w:left="220"/>
    </w:pPr>
  </w:style>
  <w:style w:type="paragraph" w:styleId="TOC3">
    <w:name w:val="toc 3"/>
    <w:basedOn w:val="Normal"/>
    <w:next w:val="Normal"/>
    <w:autoRedefine/>
    <w:uiPriority w:val="39"/>
    <w:unhideWhenUsed/>
    <w:rsid w:val="00E85B36"/>
    <w:pPr>
      <w:spacing w:after="100"/>
      <w:ind w:left="440"/>
    </w:pPr>
  </w:style>
  <w:style w:type="paragraph" w:styleId="PlainText">
    <w:name w:val="Plain Text"/>
    <w:basedOn w:val="Normal"/>
    <w:link w:val="PlainTextChar"/>
    <w:uiPriority w:val="99"/>
    <w:semiHidden/>
    <w:unhideWhenUsed/>
    <w:rsid w:val="003E73A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E73AE"/>
    <w:rPr>
      <w:rFonts w:ascii="Calibri" w:hAnsi="Calibri"/>
      <w:szCs w:val="21"/>
    </w:rPr>
  </w:style>
  <w:style w:type="character" w:styleId="FollowedHyperlink">
    <w:name w:val="FollowedHyperlink"/>
    <w:basedOn w:val="DefaultParagraphFont"/>
    <w:uiPriority w:val="99"/>
    <w:semiHidden/>
    <w:unhideWhenUsed/>
    <w:rsid w:val="00703589"/>
    <w:rPr>
      <w:color w:val="97C5E3" w:themeColor="followedHyperlink"/>
      <w:u w:val="single"/>
    </w:rPr>
  </w:style>
  <w:style w:type="character" w:customStyle="1" w:styleId="Heading4Char">
    <w:name w:val="Heading 4 Char"/>
    <w:basedOn w:val="DefaultParagraphFont"/>
    <w:link w:val="Heading4"/>
    <w:uiPriority w:val="9"/>
    <w:rsid w:val="001A32DE"/>
    <w:rPr>
      <w:rFonts w:asciiTheme="majorHAnsi" w:eastAsiaTheme="majorEastAsia" w:hAnsiTheme="majorHAnsi" w:cstheme="majorBidi"/>
      <w:i/>
      <w:iCs/>
      <w:color w:val="107DC5" w:themeColor="accent1" w:themeShade="BF"/>
    </w:rPr>
  </w:style>
  <w:style w:type="character" w:customStyle="1" w:styleId="Heading5Char">
    <w:name w:val="Heading 5 Char"/>
    <w:basedOn w:val="DefaultParagraphFont"/>
    <w:link w:val="Heading5"/>
    <w:uiPriority w:val="9"/>
    <w:semiHidden/>
    <w:rsid w:val="001A32DE"/>
    <w:rPr>
      <w:rFonts w:asciiTheme="majorHAnsi" w:eastAsiaTheme="majorEastAsia" w:hAnsiTheme="majorHAnsi" w:cstheme="majorBidi"/>
      <w:color w:val="107DC5" w:themeColor="accent1" w:themeShade="BF"/>
    </w:rPr>
  </w:style>
  <w:style w:type="paragraph" w:styleId="NormalWeb">
    <w:name w:val="Normal (Web)"/>
    <w:basedOn w:val="Normal"/>
    <w:uiPriority w:val="99"/>
    <w:unhideWhenUsed/>
    <w:rsid w:val="001A32DE"/>
    <w:pPr>
      <w:spacing w:before="100" w:beforeAutospacing="1" w:after="100" w:afterAutospacing="1" w:line="240" w:lineRule="auto"/>
    </w:pPr>
    <w:rPr>
      <w:rFonts w:ascii="Arial" w:eastAsiaTheme="minorEastAsia" w:hAnsi="Arial" w:cs="Times New Roman"/>
      <w:sz w:val="24"/>
      <w:szCs w:val="24"/>
    </w:rPr>
  </w:style>
  <w:style w:type="character" w:styleId="Emphasis">
    <w:name w:val="Emphasis"/>
    <w:basedOn w:val="DefaultParagraphFont"/>
    <w:uiPriority w:val="20"/>
    <w:qFormat/>
    <w:rsid w:val="001A32DE"/>
    <w:rPr>
      <w:i/>
      <w:iCs/>
    </w:rPr>
  </w:style>
  <w:style w:type="paragraph" w:styleId="Subtitle">
    <w:name w:val="Subtitle"/>
    <w:basedOn w:val="Normal"/>
    <w:next w:val="Normal"/>
    <w:link w:val="SubtitleChar"/>
    <w:uiPriority w:val="11"/>
    <w:qFormat/>
    <w:rsid w:val="001A32DE"/>
    <w:pPr>
      <w:numPr>
        <w:ilvl w:val="1"/>
      </w:numPr>
      <w:spacing w:before="100" w:beforeAutospacing="1" w:after="100" w:afterAutospacing="1" w:line="240" w:lineRule="auto"/>
    </w:pPr>
    <w:rPr>
      <w:rFonts w:asciiTheme="majorHAnsi" w:eastAsiaTheme="majorEastAsia" w:hAnsiTheme="majorHAnsi" w:cstheme="majorBidi"/>
      <w:i/>
      <w:iCs/>
      <w:color w:val="2FA3EE" w:themeColor="accent1"/>
      <w:spacing w:val="15"/>
      <w:sz w:val="24"/>
      <w:szCs w:val="24"/>
    </w:rPr>
  </w:style>
  <w:style w:type="character" w:customStyle="1" w:styleId="SubtitleChar">
    <w:name w:val="Subtitle Char"/>
    <w:basedOn w:val="DefaultParagraphFont"/>
    <w:link w:val="Subtitle"/>
    <w:uiPriority w:val="11"/>
    <w:rsid w:val="001A32DE"/>
    <w:rPr>
      <w:rFonts w:asciiTheme="majorHAnsi" w:eastAsiaTheme="majorEastAsia" w:hAnsiTheme="majorHAnsi" w:cstheme="majorBidi"/>
      <w:i/>
      <w:iCs/>
      <w:color w:val="2FA3EE" w:themeColor="accent1"/>
      <w:spacing w:val="15"/>
      <w:sz w:val="24"/>
      <w:szCs w:val="24"/>
    </w:rPr>
  </w:style>
  <w:style w:type="character" w:styleId="CommentReference">
    <w:name w:val="annotation reference"/>
    <w:basedOn w:val="DefaultParagraphFont"/>
    <w:uiPriority w:val="99"/>
    <w:semiHidden/>
    <w:unhideWhenUsed/>
    <w:rsid w:val="001A32DE"/>
    <w:rPr>
      <w:sz w:val="16"/>
      <w:szCs w:val="16"/>
    </w:rPr>
  </w:style>
  <w:style w:type="paragraph" w:styleId="CommentText">
    <w:name w:val="annotation text"/>
    <w:basedOn w:val="Normal"/>
    <w:link w:val="CommentTextChar"/>
    <w:uiPriority w:val="99"/>
    <w:unhideWhenUsed/>
    <w:rsid w:val="001A32DE"/>
    <w:pPr>
      <w:spacing w:before="100" w:beforeAutospacing="1" w:after="100" w:afterAutospacing="1" w:line="240" w:lineRule="auto"/>
    </w:pPr>
    <w:rPr>
      <w:rFonts w:ascii="Arial" w:eastAsiaTheme="minorEastAsia" w:hAnsi="Arial" w:cs="Arial"/>
      <w:sz w:val="24"/>
      <w:szCs w:val="24"/>
    </w:rPr>
  </w:style>
  <w:style w:type="character" w:customStyle="1" w:styleId="CommentTextChar">
    <w:name w:val="Comment Text Char"/>
    <w:basedOn w:val="DefaultParagraphFont"/>
    <w:link w:val="CommentText"/>
    <w:uiPriority w:val="99"/>
    <w:rsid w:val="001A32DE"/>
    <w:rPr>
      <w:rFonts w:ascii="Arial" w:eastAsiaTheme="minorEastAsia" w:hAnsi="Arial" w:cs="Arial"/>
      <w:sz w:val="24"/>
      <w:szCs w:val="24"/>
    </w:rPr>
  </w:style>
  <w:style w:type="character" w:styleId="SubtleEmphasis">
    <w:name w:val="Subtle Emphasis"/>
    <w:basedOn w:val="DefaultParagraphFont"/>
    <w:uiPriority w:val="19"/>
    <w:qFormat/>
    <w:rsid w:val="001A32DE"/>
    <w:rPr>
      <w:i/>
      <w:iCs/>
      <w:color w:val="404040" w:themeColor="text1" w:themeTint="BF"/>
    </w:rPr>
  </w:style>
  <w:style w:type="paragraph" w:styleId="BalloonText">
    <w:name w:val="Balloon Text"/>
    <w:basedOn w:val="Normal"/>
    <w:link w:val="BalloonTextChar"/>
    <w:uiPriority w:val="99"/>
    <w:semiHidden/>
    <w:unhideWhenUsed/>
    <w:rsid w:val="00E46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B16"/>
    <w:rPr>
      <w:rFonts w:ascii="Segoe UI" w:hAnsi="Segoe UI" w:cs="Segoe UI"/>
      <w:sz w:val="18"/>
      <w:szCs w:val="18"/>
    </w:rPr>
  </w:style>
  <w:style w:type="table" w:styleId="TableGrid">
    <w:name w:val="Table Grid"/>
    <w:basedOn w:val="TableNormal"/>
    <w:uiPriority w:val="39"/>
    <w:rsid w:val="00BF3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F303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BF30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0E4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271"/>
  </w:style>
  <w:style w:type="paragraph" w:styleId="Footer">
    <w:name w:val="footer"/>
    <w:basedOn w:val="Normal"/>
    <w:link w:val="FooterChar"/>
    <w:uiPriority w:val="99"/>
    <w:unhideWhenUsed/>
    <w:rsid w:val="000E4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9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ict/" TargetMode="External"/><Relationship Id="rId18" Type="http://schemas.openxmlformats.org/officeDocument/2006/relationships/hyperlink" Target="https://www.section508.gov/content/learn/laws-and-policies" TargetMode="External"/><Relationship Id="rId26" Type="http://schemas.openxmlformats.org/officeDocument/2006/relationships/hyperlink" Target="http://www.w3.org/TR/WCAG20/" TargetMode="External"/><Relationship Id="rId39" Type="http://schemas.openxmlformats.org/officeDocument/2006/relationships/image" Target="media/image1.png"/><Relationship Id="rId21" Type="http://schemas.openxmlformats.org/officeDocument/2006/relationships/hyperlink" Target="https://www.w3.org/WAI/intro/wcag" TargetMode="External"/><Relationship Id="rId34" Type="http://schemas.openxmlformats.org/officeDocument/2006/relationships/hyperlink" Target="http://www.w3.org/TR/WCAG20/"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w3.org/TR/wcag2ict/" TargetMode="External"/><Relationship Id="rId20" Type="http://schemas.openxmlformats.org/officeDocument/2006/relationships/hyperlink" Target="https://ocio.wa.gov/policy/accessibility" TargetMode="External"/><Relationship Id="rId29" Type="http://schemas.openxmlformats.org/officeDocument/2006/relationships/hyperlink" Target="http://www.w3.org/TR/WCAG2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gbend.edu/information-center/administration/policies/board-policy/"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bigbend.edu/accessibility"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10" Type="http://schemas.openxmlformats.org/officeDocument/2006/relationships/endnotes" Target="endnotes.xml"/><Relationship Id="rId19" Type="http://schemas.openxmlformats.org/officeDocument/2006/relationships/hyperlink" Target="https://www.w3.org/WAI/intro/wcag" TargetMode="External"/><Relationship Id="rId31" Type="http://schemas.openxmlformats.org/officeDocument/2006/relationships/hyperlink" Target="http://www.w3.org/TR/WCAG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gbend.edu/accessibility/"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tate.gov/documents/organization/126552.pdf" TargetMode="External"/><Relationship Id="rId17" Type="http://schemas.openxmlformats.org/officeDocument/2006/relationships/hyperlink" Target="http://www.access-board.gov/sec508/guide/1194.21.htm"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mailto:accessibility@bigbend.edu" TargetMode="Externa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D99479027374D8A4AF68C2FB0BBCD" ma:contentTypeVersion="0" ma:contentTypeDescription="Create a new document." ma:contentTypeScope="" ma:versionID="eacf62234a8271b4ab7d70157f0cb81e">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0B76D-8633-495D-AEC4-490D781B4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BD480A-42A4-4830-9C76-8F4075876DB9}">
  <ds:schemaRefs>
    <ds:schemaRef ds:uri="http://schemas.microsoft.com/sharepoint/v3/contenttype/forms"/>
  </ds:schemaRefs>
</ds:datastoreItem>
</file>

<file path=customXml/itemProps3.xml><?xml version="1.0" encoding="utf-8"?>
<ds:datastoreItem xmlns:ds="http://schemas.openxmlformats.org/officeDocument/2006/customXml" ds:itemID="{A540A956-22C9-4E87-9293-19FA3FBAE0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2475F7-1B46-40CC-BEE9-FE161329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6059</Words>
  <Characters>34541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40519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Angela</dc:creator>
  <cp:keywords/>
  <dc:description/>
  <cp:lastModifiedBy>Sukola, Tiffany</cp:lastModifiedBy>
  <cp:revision>2</cp:revision>
  <dcterms:created xsi:type="dcterms:W3CDTF">2019-10-03T16:48:00Z</dcterms:created>
  <dcterms:modified xsi:type="dcterms:W3CDTF">2019-10-03T16:48:00Z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0x0101009FBD99479027374D8A4AF68C2FB0BBCD</vt:lpwstr>
  </property>
</Properties>
</file>