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9C" w:rsidRPr="00246D91" w:rsidRDefault="00E17FF7">
      <w:pPr>
        <w:tabs>
          <w:tab w:val="left" w:pos="720"/>
          <w:tab w:val="left" w:pos="1080"/>
          <w:tab w:val="right" w:pos="9360"/>
        </w:tabs>
        <w:suppressAutoHyphens/>
        <w:jc w:val="both"/>
        <w:rPr>
          <w:rFonts w:ascii="Arial" w:hAnsi="Arial" w:cs="Arial"/>
          <w:spacing w:val="-3"/>
        </w:rPr>
      </w:pPr>
      <w:r w:rsidRPr="00246D91">
        <w:rPr>
          <w:rFonts w:ascii="Arial" w:hAnsi="Arial" w:cs="Arial"/>
          <w:b/>
          <w:spacing w:val="-3"/>
        </w:rPr>
        <w:t>BP6110</w:t>
      </w:r>
      <w:r w:rsidRPr="00246D91">
        <w:rPr>
          <w:rFonts w:ascii="Arial" w:hAnsi="Arial" w:cs="Arial"/>
          <w:b/>
          <w:spacing w:val="-3"/>
        </w:rPr>
        <w:tab/>
        <w:t>COLLEGE TUITION AND FEES--REFUND POLICY</w:t>
      </w:r>
      <w:r w:rsidRPr="00246D91">
        <w:rPr>
          <w:rFonts w:ascii="Arial" w:hAnsi="Arial" w:cs="Arial"/>
          <w:spacing w:val="-3"/>
        </w:rPr>
        <w:tab/>
      </w:r>
      <w:bookmarkStart w:id="0" w:name="_GoBack"/>
      <w:bookmarkEnd w:id="0"/>
      <w:r w:rsidRPr="00246D91">
        <w:rPr>
          <w:rFonts w:ascii="Arial" w:hAnsi="Arial" w:cs="Arial"/>
          <w:b/>
          <w:spacing w:val="-3"/>
        </w:rPr>
        <w:t>BP6110</w:t>
      </w:r>
    </w:p>
    <w:p w:rsidR="0016269C" w:rsidRPr="00246D91" w:rsidRDefault="0016269C">
      <w:pPr>
        <w:tabs>
          <w:tab w:val="left" w:pos="-720"/>
        </w:tabs>
        <w:suppressAutoHyphens/>
        <w:jc w:val="both"/>
        <w:rPr>
          <w:rFonts w:ascii="Arial" w:hAnsi="Arial" w:cs="Arial"/>
          <w:spacing w:val="-3"/>
        </w:rPr>
      </w:pPr>
    </w:p>
    <w:p w:rsidR="0016269C" w:rsidRPr="00246D91" w:rsidRDefault="00E17FF7">
      <w:pPr>
        <w:tabs>
          <w:tab w:val="left" w:pos="-720"/>
          <w:tab w:val="left" w:pos="0"/>
        </w:tabs>
        <w:suppressAutoHyphens/>
        <w:ind w:left="720" w:hanging="720"/>
        <w:jc w:val="both"/>
        <w:rPr>
          <w:rFonts w:ascii="Arial" w:hAnsi="Arial" w:cs="Arial"/>
          <w:spacing w:val="-3"/>
        </w:rPr>
      </w:pPr>
      <w:r w:rsidRPr="00246D91">
        <w:rPr>
          <w:rFonts w:ascii="Arial" w:hAnsi="Arial" w:cs="Arial"/>
          <w:spacing w:val="-3"/>
        </w:rPr>
        <w:tab/>
        <w:t>In accordance with RCW 28B.15.</w:t>
      </w:r>
      <w:r w:rsidR="009D78A8">
        <w:rPr>
          <w:rFonts w:ascii="Arial" w:hAnsi="Arial" w:cs="Arial"/>
          <w:color w:val="0000FF"/>
          <w:spacing w:val="-3"/>
        </w:rPr>
        <w:t>605</w:t>
      </w:r>
      <w:r w:rsidRPr="00246D91">
        <w:rPr>
          <w:rFonts w:ascii="Arial" w:hAnsi="Arial" w:cs="Arial"/>
          <w:spacing w:val="-3"/>
        </w:rPr>
        <w:t xml:space="preserve">, the Big Bend Community College Board of Trustees has established a refund policy.  Enrolled students who officially withdraw will receive a refund of tuition and fees according to the schedule in Administrative Process </w:t>
      </w:r>
      <w:r w:rsidR="008021CB">
        <w:rPr>
          <w:rFonts w:ascii="Arial" w:hAnsi="Arial" w:cs="Arial"/>
          <w:spacing w:val="-3"/>
        </w:rPr>
        <w:t>6110</w:t>
      </w:r>
      <w:r w:rsidRPr="00246D91">
        <w:rPr>
          <w:rFonts w:ascii="Arial" w:hAnsi="Arial" w:cs="Arial"/>
          <w:spacing w:val="-3"/>
        </w:rPr>
        <w:t>.</w:t>
      </w:r>
    </w:p>
    <w:p w:rsidR="0016269C" w:rsidRPr="00246D91" w:rsidRDefault="0016269C">
      <w:pPr>
        <w:ind w:left="720" w:hanging="720"/>
        <w:rPr>
          <w:rFonts w:ascii="Arial" w:hAnsi="Arial" w:cs="Arial"/>
        </w:rPr>
      </w:pPr>
    </w:p>
    <w:p w:rsidR="007D7B1A" w:rsidRDefault="00E17FF7" w:rsidP="00597575">
      <w:pPr>
        <w:tabs>
          <w:tab w:val="left" w:pos="-720"/>
        </w:tabs>
        <w:suppressAutoHyphens/>
        <w:ind w:left="720" w:hanging="720"/>
        <w:jc w:val="both"/>
        <w:rPr>
          <w:rFonts w:ascii="Arial" w:hAnsi="Arial" w:cs="Arial"/>
          <w:spacing w:val="-3"/>
        </w:rPr>
      </w:pPr>
      <w:r w:rsidRPr="00246D91">
        <w:rPr>
          <w:rFonts w:ascii="Arial" w:hAnsi="Arial" w:cs="Arial"/>
          <w:spacing w:val="-3"/>
        </w:rPr>
        <w:tab/>
      </w:r>
      <w:r w:rsidR="00597575" w:rsidRPr="00246D91">
        <w:rPr>
          <w:rFonts w:ascii="Arial" w:hAnsi="Arial" w:cs="Arial"/>
          <w:spacing w:val="-3"/>
        </w:rPr>
        <w:t xml:space="preserve">Financial aid recipients who withdraw are subject to the Return to Title IV aid regulations and the State of Washington regulations depending upon the type of financial aid they received.  Institutional refunds will be used to repay any financial aid funds the student owes as a result of </w:t>
      </w:r>
      <w:r w:rsidR="00597575" w:rsidRPr="008021CB">
        <w:rPr>
          <w:rFonts w:ascii="Arial" w:hAnsi="Arial" w:cs="Arial"/>
          <w:spacing w:val="-3"/>
        </w:rPr>
        <w:t>withdrawing.</w:t>
      </w:r>
    </w:p>
    <w:p w:rsidR="000C69BB" w:rsidRDefault="000C69BB" w:rsidP="00597575">
      <w:pPr>
        <w:tabs>
          <w:tab w:val="left" w:pos="-720"/>
        </w:tabs>
        <w:suppressAutoHyphens/>
        <w:ind w:left="720" w:hanging="720"/>
        <w:jc w:val="both"/>
        <w:rPr>
          <w:rFonts w:ascii="Arial" w:hAnsi="Arial" w:cs="Arial"/>
          <w:spacing w:val="-3"/>
        </w:rPr>
      </w:pPr>
    </w:p>
    <w:p w:rsidR="00973AE5" w:rsidRPr="00973AE5" w:rsidRDefault="000C69BB" w:rsidP="00064C2A">
      <w:pPr>
        <w:tabs>
          <w:tab w:val="left" w:pos="-720"/>
        </w:tabs>
        <w:suppressAutoHyphens/>
        <w:ind w:left="720" w:hanging="720"/>
        <w:jc w:val="both"/>
        <w:rPr>
          <w:rFonts w:ascii="Arial" w:hAnsi="Arial" w:cs="Arial"/>
          <w:spacing w:val="-3"/>
        </w:rPr>
      </w:pPr>
      <w:r>
        <w:rPr>
          <w:rFonts w:ascii="Arial" w:hAnsi="Arial" w:cs="Arial"/>
          <w:spacing w:val="-3"/>
        </w:rPr>
        <w:tab/>
      </w:r>
      <w:r w:rsidR="00973AE5" w:rsidRPr="00973AE5">
        <w:rPr>
          <w:rFonts w:ascii="Arial" w:hAnsi="Arial" w:cs="Arial"/>
          <w:spacing w:val="-3"/>
        </w:rPr>
        <w:t>Higher Education Act, 20 U.S.C. § 1091b, 34 C.F.R. § 668.22</w:t>
      </w:r>
      <w:r w:rsidR="009B5294">
        <w:rPr>
          <w:rFonts w:ascii="Arial" w:hAnsi="Arial" w:cs="Arial"/>
          <w:spacing w:val="-3"/>
        </w:rPr>
        <w:t>, RCW 28B.92.150, WAC 250-20-051</w:t>
      </w:r>
      <w:r w:rsidR="007B2C5E">
        <w:rPr>
          <w:rFonts w:ascii="Arial" w:hAnsi="Arial" w:cs="Arial"/>
          <w:spacing w:val="-3"/>
        </w:rPr>
        <w:t>.</w:t>
      </w:r>
      <w:r w:rsidR="00973AE5" w:rsidRPr="00973AE5">
        <w:rPr>
          <w:rFonts w:ascii="Arial" w:hAnsi="Arial" w:cs="Arial"/>
          <w:spacing w:val="-3"/>
        </w:rPr>
        <w:t xml:space="preserve"> </w:t>
      </w:r>
    </w:p>
    <w:p w:rsidR="00973AE5" w:rsidRPr="008021CB" w:rsidRDefault="00973AE5" w:rsidP="00597575">
      <w:pPr>
        <w:tabs>
          <w:tab w:val="left" w:pos="-720"/>
        </w:tabs>
        <w:suppressAutoHyphens/>
        <w:ind w:left="720" w:hanging="720"/>
        <w:jc w:val="both"/>
        <w:rPr>
          <w:rFonts w:ascii="Arial" w:hAnsi="Arial" w:cs="Arial"/>
          <w:spacing w:val="-3"/>
          <w:sz w:val="18"/>
        </w:rPr>
      </w:pPr>
    </w:p>
    <w:sectPr w:rsidR="00973AE5" w:rsidRPr="008021CB">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D5" w:rsidRDefault="008F23D5">
      <w:r>
        <w:separator/>
      </w:r>
    </w:p>
  </w:endnote>
  <w:endnote w:type="continuationSeparator" w:id="0">
    <w:p w:rsidR="008F23D5" w:rsidRDefault="008F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3D5" w:rsidRDefault="008F2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3D5" w:rsidRDefault="008F23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3D5" w:rsidRDefault="008F23D5">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B2C5E">
      <w:rPr>
        <w:rStyle w:val="PageNumber"/>
        <w:noProof/>
        <w:sz w:val="20"/>
      </w:rPr>
      <w:t>1</w:t>
    </w:r>
    <w:r>
      <w:rPr>
        <w:rStyle w:val="PageNumber"/>
        <w:sz w:val="20"/>
      </w:rPr>
      <w:fldChar w:fldCharType="end"/>
    </w:r>
  </w:p>
  <w:p w:rsidR="008F23D5" w:rsidRPr="00246D91" w:rsidRDefault="008F23D5">
    <w:pPr>
      <w:pStyle w:val="Footer"/>
      <w:pBdr>
        <w:top w:val="single" w:sz="4" w:space="1" w:color="auto"/>
        <w:left w:val="single" w:sz="4" w:space="4" w:color="auto"/>
        <w:bottom w:val="single" w:sz="4" w:space="1" w:color="auto"/>
        <w:right w:val="single" w:sz="4" w:space="24" w:color="auto"/>
      </w:pBdr>
      <w:tabs>
        <w:tab w:val="clear" w:pos="4320"/>
        <w:tab w:val="center" w:pos="4680"/>
      </w:tabs>
      <w:ind w:right="360"/>
      <w:rPr>
        <w:rFonts w:ascii="Arial" w:hAnsi="Arial" w:cs="Arial"/>
        <w:sz w:val="20"/>
      </w:rPr>
    </w:pPr>
    <w:r w:rsidRPr="00246D91">
      <w:rPr>
        <w:rFonts w:ascii="Arial" w:hAnsi="Arial" w:cs="Arial"/>
        <w:sz w:val="20"/>
      </w:rPr>
      <w:t xml:space="preserve">Revised </w:t>
    </w:r>
    <w:r>
      <w:rPr>
        <w:rFonts w:ascii="Arial" w:hAnsi="Arial" w:cs="Arial"/>
        <w:sz w:val="20"/>
      </w:rPr>
      <w:t>5/22/95, 5/21/15</w:t>
    </w:r>
    <w:r w:rsidR="007B2C5E">
      <w:rPr>
        <w:rFonts w:ascii="Arial" w:hAnsi="Arial" w:cs="Arial"/>
        <w:sz w:val="20"/>
      </w:rPr>
      <w:t>,</w:t>
    </w:r>
    <w:r w:rsidRPr="00246D91">
      <w:rPr>
        <w:rFonts w:ascii="Arial" w:hAnsi="Arial" w:cs="Arial"/>
        <w:sz w:val="20"/>
      </w:rPr>
      <w:tab/>
      <w:t>College Tuition and Fees – Refund Policy</w:t>
    </w:r>
    <w:r w:rsidRPr="00246D91">
      <w:rPr>
        <w:rFonts w:ascii="Arial" w:hAnsi="Arial" w:cs="Arial"/>
        <w:sz w:val="20"/>
      </w:rPr>
      <w:tab/>
    </w:r>
  </w:p>
  <w:p w:rsidR="008F23D5" w:rsidRPr="00246D91" w:rsidRDefault="007B2C5E">
    <w:pPr>
      <w:pStyle w:val="Footer"/>
      <w:pBdr>
        <w:top w:val="single" w:sz="4" w:space="1" w:color="auto"/>
        <w:left w:val="single" w:sz="4" w:space="4" w:color="auto"/>
        <w:bottom w:val="single" w:sz="4" w:space="1" w:color="auto"/>
        <w:right w:val="single" w:sz="4" w:space="24" w:color="auto"/>
      </w:pBdr>
      <w:tabs>
        <w:tab w:val="clear" w:pos="4320"/>
        <w:tab w:val="center" w:pos="4680"/>
      </w:tabs>
      <w:ind w:right="360"/>
      <w:rPr>
        <w:rFonts w:ascii="Arial" w:hAnsi="Arial" w:cs="Arial"/>
        <w:sz w:val="20"/>
      </w:rPr>
    </w:pPr>
    <w:r>
      <w:rPr>
        <w:rFonts w:ascii="Arial" w:hAnsi="Arial" w:cs="Arial"/>
        <w:sz w:val="20"/>
      </w:rPr>
      <w:t>10/15/18</w:t>
    </w:r>
    <w:r w:rsidR="008F23D5" w:rsidRPr="00246D91">
      <w:rPr>
        <w:rFonts w:ascii="Arial" w:hAnsi="Arial" w:cs="Arial"/>
        <w:sz w:val="20"/>
      </w:rPr>
      <w:tab/>
      <w:t>BP6110</w:t>
    </w:r>
  </w:p>
  <w:p w:rsidR="008F23D5" w:rsidRDefault="008F23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D5" w:rsidRDefault="008F23D5">
      <w:r>
        <w:separator/>
      </w:r>
    </w:p>
  </w:footnote>
  <w:footnote w:type="continuationSeparator" w:id="0">
    <w:p w:rsidR="008F23D5" w:rsidRDefault="008F2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1A"/>
    <w:rsid w:val="00020B5E"/>
    <w:rsid w:val="00064C2A"/>
    <w:rsid w:val="000C0358"/>
    <w:rsid w:val="000C69BB"/>
    <w:rsid w:val="0016269C"/>
    <w:rsid w:val="001B3138"/>
    <w:rsid w:val="001D39BD"/>
    <w:rsid w:val="00246D91"/>
    <w:rsid w:val="00597575"/>
    <w:rsid w:val="006A6D50"/>
    <w:rsid w:val="007B2C5E"/>
    <w:rsid w:val="007D7B1A"/>
    <w:rsid w:val="008021CB"/>
    <w:rsid w:val="00804FFF"/>
    <w:rsid w:val="00871080"/>
    <w:rsid w:val="008F23D5"/>
    <w:rsid w:val="00973AE5"/>
    <w:rsid w:val="009B5294"/>
    <w:rsid w:val="009C20B5"/>
    <w:rsid w:val="009D2314"/>
    <w:rsid w:val="009D78A8"/>
    <w:rsid w:val="00B0593D"/>
    <w:rsid w:val="00C03F74"/>
    <w:rsid w:val="00D2614D"/>
    <w:rsid w:val="00D45CCC"/>
    <w:rsid w:val="00E17FF7"/>
    <w:rsid w:val="00F00640"/>
    <w:rsid w:val="00F6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0304474-9D3B-4D2E-9545-8F2D9E70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16"/>
    </w:rPr>
  </w:style>
  <w:style w:type="paragraph" w:styleId="EnvelopeAddress">
    <w:name w:val="envelope address"/>
    <w:basedOn w:val="Normal"/>
    <w:semiHidden/>
    <w:pPr>
      <w:framePr w:w="7920" w:h="1980" w:hRule="exact" w:hSpace="180" w:wrap="auto" w:hAnchor="page" w:xAlign="center" w:yAlign="bottom"/>
      <w:ind w:left="2880"/>
    </w:pPr>
    <w:rPr>
      <w:spacing w:val="-2"/>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B2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7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D942D46D3CC445AFEECCEE1462C3CE" ma:contentTypeVersion="1" ma:contentTypeDescription="Create a new document." ma:contentTypeScope="" ma:versionID="4377074ec494a964d9fe329647b0888f">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99D0409-4893-4C8C-B6D0-459687DCBD79}">
  <ds:schemaRefs>
    <ds:schemaRef ds:uri="http://schemas.microsoft.com/sharepoint/v3/contenttype/forms"/>
  </ds:schemaRefs>
</ds:datastoreItem>
</file>

<file path=customXml/itemProps2.xml><?xml version="1.0" encoding="utf-8"?>
<ds:datastoreItem xmlns:ds="http://schemas.openxmlformats.org/officeDocument/2006/customXml" ds:itemID="{BB3EF525-7671-4012-8A42-60DDFB51387E}">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8FEA74A-8205-4ABF-AE3F-8F1B74AC0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606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BP6110 COLLEGE TUITION AND FEES--REFUND POLICY (Revised 5/22/95)</vt:lpstr>
    </vt:vector>
  </TitlesOfParts>
  <Company>Big Bend Community College</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BP6110 COLLEGE TUITION AND FEES--REFUND POLICY (Revised 5/22/95)</dc:title>
  <dc:creator>Joy Ricks</dc:creator>
  <cp:lastModifiedBy>Dourte, Melinda</cp:lastModifiedBy>
  <cp:revision>2</cp:revision>
  <cp:lastPrinted>2018-10-22T23:25:00Z</cp:lastPrinted>
  <dcterms:created xsi:type="dcterms:W3CDTF">2018-10-22T23:26:00Z</dcterms:created>
  <dcterms:modified xsi:type="dcterms:W3CDTF">2018-10-22T23:26:00Z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-688409156</vt:i4>
  </property>
  <property fmtid="{D5CDD505-2E9C-101B-9397-08002B2CF9AE}" pid="3" name="_NewReviewCycle">
    <vt:lpwstr/>
  </property>
  <property fmtid="{D5CDD505-2E9C-101B-9397-08002B2CF9AE}" pid="4" name="_EmailSubject">
    <vt:lpwstr>Board Policy 3 of 3</vt:lpwstr>
  </property>
  <property fmtid="{D5CDD505-2E9C-101B-9397-08002B2CF9AE}" pid="5" name="_AuthorEmail">
    <vt:lpwstr>JasonB@ATG.WA.GOV</vt:lpwstr>
  </property>
  <property fmtid="{D5CDD505-2E9C-101B-9397-08002B2CF9AE}" pid="6" name="_AuthorEmailDisplayName">
    <vt:lpwstr>Brown, Jason (ATG)</vt:lpwstr>
  </property>
  <property fmtid="{D5CDD505-2E9C-101B-9397-08002B2CF9AE}" pid="7" name="_ReviewingToolsShownOnce">
    <vt:lpwstr/>
  </property>
</Properties>
</file>