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3" w:rsidRDefault="00AF1803" w:rsidP="00AF1803">
      <w:pPr>
        <w:pBdr>
          <w:top w:val="single" w:sz="4" w:space="1" w:color="auto"/>
        </w:pBdr>
        <w:spacing w:before="120" w:after="0" w:line="216" w:lineRule="auto"/>
        <w:jc w:val="center"/>
        <w:rPr>
          <w:rFonts w:ascii="Arial" w:hAnsi="Arial"/>
          <w:b/>
          <w:sz w:val="56"/>
          <w:szCs w:val="28"/>
        </w:rPr>
      </w:pPr>
      <w:r w:rsidRPr="00D352C8">
        <w:rPr>
          <w:noProof/>
          <w:sz w:val="56"/>
        </w:rPr>
        <w:drawing>
          <wp:inline distT="0" distB="0" distL="0" distR="0" wp14:anchorId="2BE4CAAA" wp14:editId="033FA1F8">
            <wp:extent cx="962025" cy="577841"/>
            <wp:effectExtent l="0" t="0" r="0" b="0"/>
            <wp:docPr id="5" name="Picture 1" descr="Washington State Association of College Trustees (ACT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State Association of College Trustees (ACT)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78" cy="60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9D" w:rsidRPr="001365B2" w:rsidRDefault="00F06CB4" w:rsidP="00F55DBB">
      <w:pPr>
        <w:pBdr>
          <w:top w:val="single" w:sz="4" w:space="1" w:color="auto"/>
        </w:pBdr>
        <w:spacing w:after="0" w:line="216" w:lineRule="auto"/>
        <w:jc w:val="center"/>
        <w:rPr>
          <w:rFonts w:ascii="Arial" w:hAnsi="Arial"/>
          <w:b/>
          <w:sz w:val="36"/>
          <w:szCs w:val="36"/>
        </w:rPr>
      </w:pPr>
      <w:r w:rsidRPr="001365B2">
        <w:rPr>
          <w:rFonts w:ascii="Arial" w:hAnsi="Arial"/>
          <w:b/>
          <w:sz w:val="36"/>
          <w:szCs w:val="36"/>
        </w:rPr>
        <w:t>Transforming Lives</w:t>
      </w:r>
    </w:p>
    <w:p w:rsidR="00F06CB4" w:rsidRPr="001365B2" w:rsidRDefault="00447A33" w:rsidP="0093179D">
      <w:pPr>
        <w:pBdr>
          <w:bottom w:val="single" w:sz="4" w:space="1" w:color="auto"/>
        </w:pBdr>
        <w:spacing w:after="0" w:line="216" w:lineRule="auto"/>
        <w:jc w:val="center"/>
        <w:rPr>
          <w:rFonts w:ascii="Arial" w:hAnsi="Arial"/>
          <w:b/>
          <w:sz w:val="24"/>
          <w:szCs w:val="24"/>
        </w:rPr>
      </w:pPr>
      <w:r w:rsidRPr="001365B2">
        <w:rPr>
          <w:b/>
          <w:sz w:val="24"/>
          <w:szCs w:val="24"/>
        </w:rPr>
        <w:t>20</w:t>
      </w:r>
      <w:r w:rsidR="00047CF2" w:rsidRPr="001365B2">
        <w:rPr>
          <w:b/>
          <w:sz w:val="24"/>
          <w:szCs w:val="24"/>
        </w:rPr>
        <w:t>20</w:t>
      </w:r>
      <w:r w:rsidR="00CE1EA4" w:rsidRPr="001365B2">
        <w:rPr>
          <w:b/>
          <w:sz w:val="24"/>
          <w:szCs w:val="24"/>
        </w:rPr>
        <w:t xml:space="preserve"> Nomination Criteria</w:t>
      </w:r>
    </w:p>
    <w:p w:rsidR="00AC77CE" w:rsidRPr="00AC77CE" w:rsidRDefault="00AC77CE" w:rsidP="0093179D">
      <w:pPr>
        <w:spacing w:before="60" w:after="0" w:line="19" w:lineRule="atLeas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Are you interested in $100 for your </w:t>
      </w:r>
      <w:r w:rsidR="007C7997">
        <w:rPr>
          <w:b/>
          <w:color w:val="FF0000"/>
          <w:sz w:val="28"/>
        </w:rPr>
        <w:t>BBCC</w:t>
      </w:r>
      <w:r w:rsidR="00540B26">
        <w:rPr>
          <w:b/>
          <w:color w:val="FF0000"/>
          <w:sz w:val="28"/>
        </w:rPr>
        <w:t xml:space="preserve"> success </w:t>
      </w:r>
      <w:r>
        <w:rPr>
          <w:b/>
          <w:color w:val="FF0000"/>
          <w:sz w:val="28"/>
        </w:rPr>
        <w:t>story</w:t>
      </w:r>
      <w:r w:rsidR="00540B26">
        <w:rPr>
          <w:b/>
          <w:color w:val="FF0000"/>
          <w:sz w:val="28"/>
        </w:rPr>
        <w:t>?</w:t>
      </w:r>
      <w:r>
        <w:rPr>
          <w:b/>
          <w:color w:val="FF0000"/>
          <w:sz w:val="28"/>
        </w:rPr>
        <w:t xml:space="preserve"> </w:t>
      </w:r>
    </w:p>
    <w:p w:rsidR="009628EC" w:rsidRPr="00716959" w:rsidRDefault="000F13B1" w:rsidP="0093179D">
      <w:pPr>
        <w:spacing w:before="60" w:after="0" w:line="19" w:lineRule="atLeast"/>
        <w:jc w:val="center"/>
        <w:rPr>
          <w:b/>
          <w:sz w:val="28"/>
        </w:rPr>
      </w:pPr>
      <w:r w:rsidRPr="00716959">
        <w:rPr>
          <w:b/>
          <w:sz w:val="28"/>
        </w:rPr>
        <w:t>Description</w:t>
      </w:r>
    </w:p>
    <w:p w:rsidR="00847F38" w:rsidRPr="00716959" w:rsidRDefault="006F223D" w:rsidP="008E4ABC">
      <w:pPr>
        <w:spacing w:after="0" w:line="17" w:lineRule="atLeast"/>
        <w:ind w:left="-720" w:right="-720"/>
        <w:rPr>
          <w:sz w:val="23"/>
          <w:szCs w:val="23"/>
        </w:rPr>
      </w:pPr>
      <w:r w:rsidRPr="00716959">
        <w:rPr>
          <w:sz w:val="23"/>
          <w:szCs w:val="23"/>
        </w:rPr>
        <w:t xml:space="preserve">The </w:t>
      </w:r>
      <w:r w:rsidR="005518FB" w:rsidRPr="00716959">
        <w:rPr>
          <w:sz w:val="23"/>
          <w:szCs w:val="23"/>
        </w:rPr>
        <w:t xml:space="preserve">ACT </w:t>
      </w:r>
      <w:r w:rsidRPr="00716959">
        <w:rPr>
          <w:sz w:val="23"/>
          <w:szCs w:val="23"/>
        </w:rPr>
        <w:t>Transforming Lives</w:t>
      </w:r>
      <w:r w:rsidR="003F5D39">
        <w:rPr>
          <w:sz w:val="23"/>
          <w:szCs w:val="23"/>
        </w:rPr>
        <w:t xml:space="preserve"> Awards</w:t>
      </w:r>
      <w:r w:rsidRPr="00716959">
        <w:rPr>
          <w:sz w:val="23"/>
          <w:szCs w:val="23"/>
        </w:rPr>
        <w:t xml:space="preserve"> r</w:t>
      </w:r>
      <w:r w:rsidR="00847F38" w:rsidRPr="00716959">
        <w:rPr>
          <w:sz w:val="23"/>
          <w:szCs w:val="23"/>
        </w:rPr>
        <w:t>ecognize current or former students who</w:t>
      </w:r>
      <w:r w:rsidR="00621CFE" w:rsidRPr="00716959">
        <w:rPr>
          <w:sz w:val="23"/>
          <w:szCs w:val="23"/>
        </w:rPr>
        <w:t>se</w:t>
      </w:r>
      <w:r w:rsidR="00506FD2">
        <w:rPr>
          <w:sz w:val="23"/>
          <w:szCs w:val="23"/>
        </w:rPr>
        <w:t xml:space="preserve"> </w:t>
      </w:r>
      <w:r w:rsidR="00847F38" w:rsidRPr="00716959">
        <w:rPr>
          <w:sz w:val="23"/>
          <w:szCs w:val="23"/>
        </w:rPr>
        <w:t xml:space="preserve">lives </w:t>
      </w:r>
      <w:r w:rsidR="00621CFE" w:rsidRPr="00716959">
        <w:rPr>
          <w:sz w:val="23"/>
          <w:szCs w:val="23"/>
        </w:rPr>
        <w:t xml:space="preserve">have been </w:t>
      </w:r>
      <w:r w:rsidR="00847F38" w:rsidRPr="00716959">
        <w:rPr>
          <w:sz w:val="23"/>
          <w:szCs w:val="23"/>
        </w:rPr>
        <w:t xml:space="preserve">transformed by attending a </w:t>
      </w:r>
      <w:r w:rsidR="00230EB8" w:rsidRPr="00716959">
        <w:rPr>
          <w:sz w:val="23"/>
          <w:szCs w:val="23"/>
        </w:rPr>
        <w:t xml:space="preserve">Washington </w:t>
      </w:r>
      <w:r w:rsidR="009C579F">
        <w:rPr>
          <w:sz w:val="23"/>
          <w:szCs w:val="23"/>
        </w:rPr>
        <w:t>S</w:t>
      </w:r>
      <w:r w:rsidR="00230EB8" w:rsidRPr="00716959">
        <w:rPr>
          <w:sz w:val="23"/>
          <w:szCs w:val="23"/>
        </w:rPr>
        <w:t xml:space="preserve">tate </w:t>
      </w:r>
      <w:r w:rsidR="00847F38" w:rsidRPr="00716959">
        <w:rPr>
          <w:sz w:val="23"/>
          <w:szCs w:val="23"/>
        </w:rPr>
        <w:t>community or technical college.</w:t>
      </w:r>
      <w:r w:rsidR="00621CFE" w:rsidRPr="00716959">
        <w:rPr>
          <w:sz w:val="23"/>
          <w:szCs w:val="23"/>
        </w:rPr>
        <w:t xml:space="preserve"> </w:t>
      </w:r>
    </w:p>
    <w:p w:rsidR="000F13B1" w:rsidRPr="00716959" w:rsidRDefault="000F13B1" w:rsidP="008E4ABC">
      <w:pPr>
        <w:spacing w:after="0" w:line="17" w:lineRule="atLeast"/>
        <w:ind w:left="-720" w:right="-720"/>
        <w:rPr>
          <w:sz w:val="23"/>
          <w:szCs w:val="23"/>
        </w:rPr>
      </w:pPr>
    </w:p>
    <w:p w:rsidR="004E363A" w:rsidRPr="00716959" w:rsidRDefault="00AC77CE" w:rsidP="008E4ABC">
      <w:pPr>
        <w:spacing w:after="0" w:line="17" w:lineRule="atLeast"/>
        <w:ind w:left="-720" w:right="-720"/>
        <w:rPr>
          <w:sz w:val="23"/>
          <w:szCs w:val="23"/>
        </w:rPr>
      </w:pPr>
      <w:r>
        <w:rPr>
          <w:b/>
          <w:sz w:val="23"/>
          <w:szCs w:val="23"/>
        </w:rPr>
        <w:t xml:space="preserve">The BBCC trustees will recognize up to 10 nominees at a local </w:t>
      </w:r>
      <w:r w:rsidR="008E4ABC">
        <w:rPr>
          <w:b/>
          <w:sz w:val="23"/>
          <w:szCs w:val="23"/>
        </w:rPr>
        <w:t xml:space="preserve">BBCC </w:t>
      </w:r>
      <w:r>
        <w:rPr>
          <w:b/>
          <w:sz w:val="23"/>
          <w:szCs w:val="23"/>
        </w:rPr>
        <w:t xml:space="preserve">recognition dinner November 21 and provide </w:t>
      </w:r>
      <w:r w:rsidR="008E4ABC">
        <w:rPr>
          <w:b/>
          <w:sz w:val="23"/>
          <w:szCs w:val="23"/>
        </w:rPr>
        <w:t xml:space="preserve">the nominees with </w:t>
      </w:r>
      <w:r>
        <w:rPr>
          <w:b/>
          <w:sz w:val="23"/>
          <w:szCs w:val="23"/>
        </w:rPr>
        <w:t xml:space="preserve">a $100 check.  </w:t>
      </w:r>
      <w:r w:rsidRPr="00AC77CE">
        <w:rPr>
          <w:b/>
          <w:sz w:val="23"/>
          <w:szCs w:val="23"/>
        </w:rPr>
        <w:t>The</w:t>
      </w:r>
      <w:r w:rsidR="00D1637F">
        <w:rPr>
          <w:b/>
          <w:sz w:val="23"/>
          <w:szCs w:val="23"/>
        </w:rPr>
        <w:t>n the next step is for the</w:t>
      </w:r>
      <w:r w:rsidRPr="00AC77CE">
        <w:rPr>
          <w:b/>
          <w:sz w:val="23"/>
          <w:szCs w:val="23"/>
        </w:rPr>
        <w:t xml:space="preserve"> BBCC trustee</w:t>
      </w:r>
      <w:r>
        <w:rPr>
          <w:b/>
          <w:sz w:val="23"/>
          <w:szCs w:val="23"/>
        </w:rPr>
        <w:t>s</w:t>
      </w:r>
      <w:r w:rsidRPr="00AC77CE">
        <w:rPr>
          <w:b/>
          <w:sz w:val="23"/>
          <w:szCs w:val="23"/>
        </w:rPr>
        <w:t xml:space="preserve"> </w:t>
      </w:r>
      <w:r w:rsidR="009C579F">
        <w:rPr>
          <w:b/>
          <w:sz w:val="23"/>
          <w:szCs w:val="23"/>
        </w:rPr>
        <w:t xml:space="preserve">to </w:t>
      </w:r>
      <w:r w:rsidRPr="00AC77CE">
        <w:rPr>
          <w:b/>
          <w:sz w:val="23"/>
          <w:szCs w:val="23"/>
        </w:rPr>
        <w:t xml:space="preserve">nominate one </w:t>
      </w:r>
      <w:r w:rsidR="008E4ABC">
        <w:rPr>
          <w:b/>
          <w:sz w:val="23"/>
          <w:szCs w:val="23"/>
        </w:rPr>
        <w:t>nominee</w:t>
      </w:r>
      <w:r w:rsidRPr="00AC77CE">
        <w:rPr>
          <w:b/>
          <w:sz w:val="23"/>
          <w:szCs w:val="23"/>
        </w:rPr>
        <w:t xml:space="preserve"> to the state level</w:t>
      </w:r>
      <w:r w:rsidR="008E4ABC">
        <w:rPr>
          <w:b/>
          <w:sz w:val="23"/>
          <w:szCs w:val="23"/>
        </w:rPr>
        <w:t xml:space="preserve">, and that nominee may receive </w:t>
      </w:r>
      <w:r w:rsidR="008E4ABC" w:rsidRPr="008E4ABC">
        <w:rPr>
          <w:b/>
          <w:color w:val="FF0000"/>
          <w:sz w:val="23"/>
          <w:szCs w:val="23"/>
        </w:rPr>
        <w:t>an additional $500</w:t>
      </w:r>
      <w:r w:rsidRPr="00AC77CE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 w:rsidR="002975D5">
        <w:rPr>
          <w:sz w:val="23"/>
          <w:szCs w:val="23"/>
        </w:rPr>
        <w:t xml:space="preserve">All </w:t>
      </w:r>
      <w:r>
        <w:rPr>
          <w:sz w:val="23"/>
          <w:szCs w:val="23"/>
        </w:rPr>
        <w:t xml:space="preserve">state-level </w:t>
      </w:r>
      <w:r w:rsidR="00506FD2">
        <w:rPr>
          <w:sz w:val="23"/>
          <w:szCs w:val="23"/>
        </w:rPr>
        <w:t xml:space="preserve">nominees </w:t>
      </w:r>
      <w:r w:rsidR="00815943" w:rsidRPr="00716959">
        <w:rPr>
          <w:sz w:val="23"/>
          <w:szCs w:val="23"/>
        </w:rPr>
        <w:t>will be invited to attend</w:t>
      </w:r>
      <w:r w:rsidR="003947BA">
        <w:rPr>
          <w:sz w:val="23"/>
          <w:szCs w:val="23"/>
        </w:rPr>
        <w:t xml:space="preserve">, at </w:t>
      </w:r>
      <w:r w:rsidR="00165DF1">
        <w:rPr>
          <w:sz w:val="23"/>
          <w:szCs w:val="23"/>
        </w:rPr>
        <w:t>ACT</w:t>
      </w:r>
      <w:r w:rsidR="003947BA">
        <w:rPr>
          <w:sz w:val="23"/>
          <w:szCs w:val="23"/>
        </w:rPr>
        <w:t xml:space="preserve">’s expense, </w:t>
      </w:r>
      <w:r w:rsidR="005518FB" w:rsidRPr="00716959">
        <w:rPr>
          <w:sz w:val="23"/>
          <w:szCs w:val="23"/>
        </w:rPr>
        <w:t xml:space="preserve">the ACT Legislative </w:t>
      </w:r>
      <w:r w:rsidR="00B97E07" w:rsidRPr="00716959">
        <w:rPr>
          <w:sz w:val="23"/>
          <w:szCs w:val="23"/>
        </w:rPr>
        <w:t>Contact</w:t>
      </w:r>
      <w:r w:rsidR="00D51B16">
        <w:rPr>
          <w:sz w:val="23"/>
          <w:szCs w:val="23"/>
        </w:rPr>
        <w:t xml:space="preserve"> Conference </w:t>
      </w:r>
      <w:r w:rsidR="00AA2ECF" w:rsidRPr="00716959">
        <w:rPr>
          <w:sz w:val="23"/>
          <w:szCs w:val="23"/>
        </w:rPr>
        <w:t>(</w:t>
      </w:r>
      <w:r w:rsidR="00047CF2">
        <w:rPr>
          <w:sz w:val="23"/>
          <w:szCs w:val="23"/>
        </w:rPr>
        <w:t>February 17, 2020)</w:t>
      </w:r>
      <w:r w:rsidR="00A7420C">
        <w:rPr>
          <w:sz w:val="23"/>
          <w:szCs w:val="23"/>
        </w:rPr>
        <w:t>,</w:t>
      </w:r>
      <w:r w:rsidR="005518FB" w:rsidRPr="00716959">
        <w:rPr>
          <w:sz w:val="23"/>
          <w:szCs w:val="23"/>
        </w:rPr>
        <w:t xml:space="preserve"> </w:t>
      </w:r>
      <w:r w:rsidR="00230EB8" w:rsidRPr="00716959">
        <w:rPr>
          <w:sz w:val="23"/>
          <w:szCs w:val="23"/>
        </w:rPr>
        <w:t xml:space="preserve">at the </w:t>
      </w:r>
      <w:r w:rsidR="00447A33">
        <w:rPr>
          <w:sz w:val="23"/>
          <w:szCs w:val="23"/>
        </w:rPr>
        <w:t>RL</w:t>
      </w:r>
      <w:r w:rsidR="00C83151" w:rsidRPr="00716959">
        <w:rPr>
          <w:sz w:val="23"/>
          <w:szCs w:val="23"/>
        </w:rPr>
        <w:t xml:space="preserve"> Hotel in </w:t>
      </w:r>
      <w:r w:rsidR="00815943" w:rsidRPr="00716959">
        <w:rPr>
          <w:sz w:val="23"/>
          <w:szCs w:val="23"/>
        </w:rPr>
        <w:t>Olympia</w:t>
      </w:r>
      <w:r w:rsidR="00AA2ECF" w:rsidRPr="00716959">
        <w:rPr>
          <w:sz w:val="23"/>
          <w:szCs w:val="23"/>
        </w:rPr>
        <w:t>)</w:t>
      </w:r>
      <w:r w:rsidR="002975D5">
        <w:rPr>
          <w:sz w:val="23"/>
          <w:szCs w:val="23"/>
        </w:rPr>
        <w:t xml:space="preserve">, </w:t>
      </w:r>
      <w:r w:rsidR="00815943" w:rsidRPr="00716959">
        <w:rPr>
          <w:sz w:val="23"/>
          <w:szCs w:val="23"/>
        </w:rPr>
        <w:t>where they will be honored during the Transforming Lives</w:t>
      </w:r>
      <w:r w:rsidR="003F5D39">
        <w:rPr>
          <w:sz w:val="23"/>
          <w:szCs w:val="23"/>
        </w:rPr>
        <w:t xml:space="preserve"> Awards</w:t>
      </w:r>
      <w:r w:rsidR="00815943" w:rsidRPr="00716959">
        <w:rPr>
          <w:sz w:val="23"/>
          <w:szCs w:val="23"/>
        </w:rPr>
        <w:t xml:space="preserve"> Dinner.</w:t>
      </w:r>
      <w:r w:rsidR="004E363A" w:rsidRPr="00716959">
        <w:rPr>
          <w:sz w:val="23"/>
          <w:szCs w:val="23"/>
        </w:rPr>
        <w:t xml:space="preserve">  </w:t>
      </w:r>
      <w:r w:rsidR="002975D5">
        <w:rPr>
          <w:sz w:val="23"/>
          <w:szCs w:val="23"/>
        </w:rPr>
        <w:t>A</w:t>
      </w:r>
      <w:r w:rsidR="004E363A" w:rsidRPr="00716959">
        <w:rPr>
          <w:sz w:val="23"/>
          <w:szCs w:val="23"/>
        </w:rPr>
        <w:t>ward winner</w:t>
      </w:r>
      <w:r w:rsidR="00AA2ECF" w:rsidRPr="00716959">
        <w:rPr>
          <w:sz w:val="23"/>
          <w:szCs w:val="23"/>
        </w:rPr>
        <w:t xml:space="preserve">s will be the </w:t>
      </w:r>
      <w:r w:rsidR="00D06E45">
        <w:rPr>
          <w:sz w:val="23"/>
          <w:szCs w:val="23"/>
        </w:rPr>
        <w:t>keynote</w:t>
      </w:r>
      <w:r w:rsidR="00AA2ECF" w:rsidRPr="00716959">
        <w:rPr>
          <w:sz w:val="23"/>
          <w:szCs w:val="23"/>
        </w:rPr>
        <w:t xml:space="preserve"> speakers</w:t>
      </w:r>
      <w:r w:rsidR="004E363A" w:rsidRPr="00716959">
        <w:rPr>
          <w:sz w:val="23"/>
          <w:szCs w:val="23"/>
        </w:rPr>
        <w:t>.</w:t>
      </w:r>
    </w:p>
    <w:p w:rsidR="000F13B1" w:rsidRPr="00716959" w:rsidRDefault="000F13B1" w:rsidP="008E4ABC">
      <w:pPr>
        <w:spacing w:after="0" w:line="19" w:lineRule="atLeast"/>
        <w:ind w:left="-720" w:right="-720"/>
        <w:rPr>
          <w:sz w:val="23"/>
          <w:szCs w:val="23"/>
        </w:rPr>
      </w:pPr>
    </w:p>
    <w:p w:rsidR="005518FB" w:rsidRPr="00716959" w:rsidRDefault="00815943" w:rsidP="008E4ABC">
      <w:pPr>
        <w:spacing w:after="0" w:line="19" w:lineRule="atLeast"/>
        <w:ind w:left="-720" w:right="-720"/>
        <w:rPr>
          <w:sz w:val="23"/>
          <w:szCs w:val="23"/>
        </w:rPr>
      </w:pPr>
      <w:r w:rsidRPr="00716959">
        <w:rPr>
          <w:sz w:val="23"/>
          <w:szCs w:val="23"/>
        </w:rPr>
        <w:t xml:space="preserve">Every </w:t>
      </w:r>
      <w:r w:rsidR="008E4ABC">
        <w:rPr>
          <w:sz w:val="23"/>
          <w:szCs w:val="23"/>
        </w:rPr>
        <w:t xml:space="preserve">state-level </w:t>
      </w:r>
      <w:r w:rsidRPr="00716959">
        <w:rPr>
          <w:sz w:val="23"/>
          <w:szCs w:val="23"/>
        </w:rPr>
        <w:t xml:space="preserve">nominee will have </w:t>
      </w:r>
      <w:r w:rsidR="00506FD2">
        <w:rPr>
          <w:sz w:val="23"/>
          <w:szCs w:val="23"/>
        </w:rPr>
        <w:t>his</w:t>
      </w:r>
      <w:r w:rsidR="00165DF1">
        <w:rPr>
          <w:sz w:val="23"/>
          <w:szCs w:val="23"/>
        </w:rPr>
        <w:t xml:space="preserve"> or </w:t>
      </w:r>
      <w:r w:rsidR="00506FD2">
        <w:rPr>
          <w:sz w:val="23"/>
          <w:szCs w:val="23"/>
        </w:rPr>
        <w:t xml:space="preserve">her </w:t>
      </w:r>
      <w:r w:rsidRPr="00716959">
        <w:rPr>
          <w:sz w:val="23"/>
          <w:szCs w:val="23"/>
        </w:rPr>
        <w:t xml:space="preserve">story and </w:t>
      </w:r>
      <w:r w:rsidR="00716959" w:rsidRPr="00716959">
        <w:rPr>
          <w:sz w:val="23"/>
          <w:szCs w:val="23"/>
        </w:rPr>
        <w:t>picture included</w:t>
      </w:r>
      <w:r w:rsidR="00870BB1">
        <w:rPr>
          <w:sz w:val="23"/>
          <w:szCs w:val="23"/>
        </w:rPr>
        <w:t xml:space="preserve"> in an awards booklet</w:t>
      </w:r>
      <w:r w:rsidR="005C777F">
        <w:rPr>
          <w:sz w:val="23"/>
          <w:szCs w:val="23"/>
        </w:rPr>
        <w:t xml:space="preserve"> that will</w:t>
      </w:r>
      <w:r w:rsidR="00870BB1">
        <w:rPr>
          <w:sz w:val="23"/>
          <w:szCs w:val="23"/>
        </w:rPr>
        <w:t xml:space="preserve"> be shared with legislators</w:t>
      </w:r>
      <w:r w:rsidR="00165DF1">
        <w:rPr>
          <w:sz w:val="23"/>
          <w:szCs w:val="23"/>
        </w:rPr>
        <w:t>,</w:t>
      </w:r>
      <w:r w:rsidR="00870BB1">
        <w:rPr>
          <w:sz w:val="23"/>
          <w:szCs w:val="23"/>
        </w:rPr>
        <w:t xml:space="preserve"> </w:t>
      </w:r>
      <w:r w:rsidR="00165DF1">
        <w:rPr>
          <w:sz w:val="23"/>
          <w:szCs w:val="23"/>
        </w:rPr>
        <w:t>the higher education community, and posted on the ACT website.</w:t>
      </w:r>
    </w:p>
    <w:p w:rsidR="00847F38" w:rsidRPr="00716959" w:rsidRDefault="005518FB" w:rsidP="008E4ABC">
      <w:pPr>
        <w:pStyle w:val="Heading3"/>
        <w:ind w:left="-720"/>
        <w:jc w:val="left"/>
      </w:pPr>
      <w:r w:rsidRPr="00716959">
        <w:t>Award</w:t>
      </w:r>
      <w:r w:rsidR="00230EB8" w:rsidRPr="00716959">
        <w:t>s</w:t>
      </w:r>
      <w:r w:rsidR="000F13B1" w:rsidRPr="00716959">
        <w:t xml:space="preserve"> </w:t>
      </w:r>
      <w:r w:rsidR="00047CF2">
        <w:t>C</w:t>
      </w:r>
      <w:r w:rsidR="000F13B1" w:rsidRPr="00716959">
        <w:t>riteria</w:t>
      </w:r>
    </w:p>
    <w:p w:rsidR="00627903" w:rsidRPr="00D165BF" w:rsidRDefault="00230EB8" w:rsidP="008E4ABC">
      <w:pPr>
        <w:numPr>
          <w:ilvl w:val="0"/>
          <w:numId w:val="2"/>
        </w:numPr>
        <w:spacing w:after="0" w:line="17" w:lineRule="atLeast"/>
        <w:ind w:left="-180"/>
        <w:rPr>
          <w:sz w:val="23"/>
          <w:szCs w:val="23"/>
        </w:rPr>
      </w:pPr>
      <w:r w:rsidRPr="00D165BF">
        <w:rPr>
          <w:sz w:val="23"/>
          <w:szCs w:val="23"/>
        </w:rPr>
        <w:t>The n</w:t>
      </w:r>
      <w:r w:rsidR="00847F38" w:rsidRPr="00D165BF">
        <w:rPr>
          <w:sz w:val="23"/>
          <w:szCs w:val="23"/>
        </w:rPr>
        <w:t xml:space="preserve">ominee </w:t>
      </w:r>
      <w:r w:rsidR="007C00A5" w:rsidRPr="00D165BF">
        <w:rPr>
          <w:sz w:val="23"/>
          <w:szCs w:val="23"/>
        </w:rPr>
        <w:t>may</w:t>
      </w:r>
      <w:r w:rsidR="00847F38" w:rsidRPr="00D165BF">
        <w:rPr>
          <w:sz w:val="23"/>
          <w:szCs w:val="23"/>
        </w:rPr>
        <w:t xml:space="preserve"> be</w:t>
      </w:r>
      <w:r w:rsidR="00627903" w:rsidRPr="00D165BF">
        <w:rPr>
          <w:sz w:val="23"/>
          <w:szCs w:val="23"/>
        </w:rPr>
        <w:t>:</w:t>
      </w:r>
    </w:p>
    <w:p w:rsidR="00627903" w:rsidRPr="00D165BF" w:rsidRDefault="00847F38" w:rsidP="008E4ABC">
      <w:pPr>
        <w:numPr>
          <w:ilvl w:val="0"/>
          <w:numId w:val="5"/>
        </w:numPr>
        <w:spacing w:after="0" w:line="17" w:lineRule="atLeast"/>
        <w:ind w:left="180"/>
        <w:rPr>
          <w:sz w:val="23"/>
          <w:szCs w:val="23"/>
        </w:rPr>
      </w:pPr>
      <w:r w:rsidRPr="00D165BF">
        <w:rPr>
          <w:sz w:val="23"/>
          <w:szCs w:val="23"/>
        </w:rPr>
        <w:t xml:space="preserve">a current </w:t>
      </w:r>
      <w:r w:rsidR="00230EB8" w:rsidRPr="00D165BF">
        <w:rPr>
          <w:sz w:val="23"/>
          <w:szCs w:val="23"/>
        </w:rPr>
        <w:t xml:space="preserve">or </w:t>
      </w:r>
      <w:r w:rsidR="00C044ED" w:rsidRPr="00D165BF">
        <w:rPr>
          <w:sz w:val="23"/>
          <w:szCs w:val="23"/>
        </w:rPr>
        <w:t xml:space="preserve">former </w:t>
      </w:r>
      <w:r w:rsidR="00AC77CE">
        <w:rPr>
          <w:sz w:val="23"/>
          <w:szCs w:val="23"/>
        </w:rPr>
        <w:t>BBCC</w:t>
      </w:r>
      <w:r w:rsidR="00230EB8" w:rsidRPr="00D165BF">
        <w:rPr>
          <w:sz w:val="23"/>
          <w:szCs w:val="23"/>
        </w:rPr>
        <w:t xml:space="preserve"> college </w:t>
      </w:r>
      <w:r w:rsidR="00C044ED" w:rsidRPr="00D165BF">
        <w:rPr>
          <w:sz w:val="23"/>
          <w:szCs w:val="23"/>
        </w:rPr>
        <w:t>student</w:t>
      </w:r>
      <w:r w:rsidR="00C044ED" w:rsidRPr="00D165BF">
        <w:rPr>
          <w:b/>
          <w:sz w:val="23"/>
          <w:szCs w:val="23"/>
        </w:rPr>
        <w:t xml:space="preserve"> </w:t>
      </w:r>
      <w:r w:rsidR="00C044ED" w:rsidRPr="0082001E">
        <w:rPr>
          <w:rStyle w:val="Strong"/>
        </w:rPr>
        <w:t>(within 3 years of completing a degree, certificate or transfer</w:t>
      </w:r>
      <w:r w:rsidR="00B01CC9" w:rsidRPr="0082001E">
        <w:rPr>
          <w:rStyle w:val="Strong"/>
        </w:rPr>
        <w:t>)</w:t>
      </w:r>
      <w:r w:rsidR="00B01CC9" w:rsidRPr="00D165BF">
        <w:rPr>
          <w:b/>
          <w:sz w:val="23"/>
          <w:szCs w:val="23"/>
        </w:rPr>
        <w:t xml:space="preserve"> </w:t>
      </w:r>
    </w:p>
    <w:p w:rsidR="003F5D39" w:rsidRPr="00D165BF" w:rsidRDefault="00627903" w:rsidP="008E4ABC">
      <w:pPr>
        <w:numPr>
          <w:ilvl w:val="0"/>
          <w:numId w:val="5"/>
        </w:numPr>
        <w:spacing w:after="0" w:line="17" w:lineRule="atLeast"/>
        <w:ind w:left="180"/>
        <w:rPr>
          <w:sz w:val="23"/>
          <w:szCs w:val="23"/>
        </w:rPr>
      </w:pPr>
      <w:r w:rsidRPr="00D165BF">
        <w:rPr>
          <w:sz w:val="23"/>
          <w:szCs w:val="23"/>
        </w:rPr>
        <w:t xml:space="preserve">Or a current student who is </w:t>
      </w:r>
      <w:r w:rsidR="00B01CC9" w:rsidRPr="00D165BF">
        <w:rPr>
          <w:sz w:val="23"/>
          <w:szCs w:val="23"/>
        </w:rPr>
        <w:t>making</w:t>
      </w:r>
      <w:r w:rsidR="00BA4B6D" w:rsidRPr="00D165BF">
        <w:rPr>
          <w:sz w:val="23"/>
          <w:szCs w:val="23"/>
        </w:rPr>
        <w:t xml:space="preserve"> </w:t>
      </w:r>
      <w:r w:rsidR="00A95668" w:rsidRPr="00D165BF">
        <w:rPr>
          <w:sz w:val="23"/>
          <w:szCs w:val="23"/>
        </w:rPr>
        <w:t>significant progress toward comp</w:t>
      </w:r>
      <w:r w:rsidR="00390706" w:rsidRPr="00D165BF">
        <w:rPr>
          <w:sz w:val="23"/>
          <w:szCs w:val="23"/>
        </w:rPr>
        <w:t>leting a degre</w:t>
      </w:r>
      <w:r w:rsidR="007C3DE0" w:rsidRPr="00D165BF">
        <w:rPr>
          <w:sz w:val="23"/>
          <w:szCs w:val="23"/>
        </w:rPr>
        <w:t>e or certificate that is helping</w:t>
      </w:r>
      <w:r w:rsidR="000C6991" w:rsidRPr="00D165BF">
        <w:rPr>
          <w:sz w:val="23"/>
          <w:szCs w:val="23"/>
        </w:rPr>
        <w:t xml:space="preserve"> </w:t>
      </w:r>
      <w:r w:rsidR="00506FD2" w:rsidRPr="00D165BF">
        <w:rPr>
          <w:sz w:val="23"/>
          <w:szCs w:val="23"/>
        </w:rPr>
        <w:t>him</w:t>
      </w:r>
      <w:r w:rsidR="00165DF1" w:rsidRPr="00D165BF">
        <w:rPr>
          <w:sz w:val="23"/>
          <w:szCs w:val="23"/>
        </w:rPr>
        <w:t xml:space="preserve"> or </w:t>
      </w:r>
      <w:r w:rsidR="00506FD2" w:rsidRPr="00D165BF">
        <w:rPr>
          <w:sz w:val="23"/>
          <w:szCs w:val="23"/>
        </w:rPr>
        <w:t xml:space="preserve">her </w:t>
      </w:r>
      <w:r w:rsidR="000C6991" w:rsidRPr="00D165BF">
        <w:rPr>
          <w:sz w:val="23"/>
          <w:szCs w:val="23"/>
        </w:rPr>
        <w:t xml:space="preserve">prepare </w:t>
      </w:r>
      <w:r w:rsidR="00506FD2" w:rsidRPr="00D165BF">
        <w:rPr>
          <w:sz w:val="23"/>
          <w:szCs w:val="23"/>
        </w:rPr>
        <w:t xml:space="preserve">for </w:t>
      </w:r>
      <w:r w:rsidR="000319E8" w:rsidRPr="00D165BF">
        <w:rPr>
          <w:sz w:val="23"/>
          <w:szCs w:val="23"/>
        </w:rPr>
        <w:t>success</w:t>
      </w:r>
      <w:r w:rsidR="000C6991" w:rsidRPr="00D165BF">
        <w:rPr>
          <w:sz w:val="23"/>
          <w:szCs w:val="23"/>
        </w:rPr>
        <w:t xml:space="preserve"> in</w:t>
      </w:r>
      <w:r w:rsidR="00390706" w:rsidRPr="00D165BF">
        <w:rPr>
          <w:sz w:val="23"/>
          <w:szCs w:val="23"/>
        </w:rPr>
        <w:t xml:space="preserve"> </w:t>
      </w:r>
      <w:r w:rsidR="00165DF1" w:rsidRPr="00D165BF">
        <w:rPr>
          <w:sz w:val="23"/>
          <w:szCs w:val="23"/>
        </w:rPr>
        <w:t xml:space="preserve">his or her </w:t>
      </w:r>
      <w:r w:rsidR="003F5D39" w:rsidRPr="00D165BF">
        <w:rPr>
          <w:sz w:val="23"/>
          <w:szCs w:val="23"/>
        </w:rPr>
        <w:t>future endeavors</w:t>
      </w:r>
      <w:r w:rsidR="000C6991" w:rsidRPr="00D165BF">
        <w:rPr>
          <w:sz w:val="23"/>
          <w:szCs w:val="23"/>
        </w:rPr>
        <w:t xml:space="preserve">. </w:t>
      </w:r>
    </w:p>
    <w:p w:rsidR="003F5D39" w:rsidRDefault="003F5D39" w:rsidP="003F5D39">
      <w:pPr>
        <w:spacing w:after="0" w:line="17" w:lineRule="atLeast"/>
        <w:ind w:left="720"/>
        <w:rPr>
          <w:sz w:val="23"/>
          <w:szCs w:val="23"/>
        </w:rPr>
      </w:pPr>
    </w:p>
    <w:p w:rsidR="00EA1E50" w:rsidRPr="00EA1E50" w:rsidRDefault="00230EB8" w:rsidP="008E4ABC">
      <w:pPr>
        <w:numPr>
          <w:ilvl w:val="0"/>
          <w:numId w:val="2"/>
        </w:numPr>
        <w:spacing w:after="0" w:line="17" w:lineRule="atLeast"/>
        <w:ind w:left="-180"/>
        <w:rPr>
          <w:b/>
          <w:sz w:val="23"/>
          <w:szCs w:val="23"/>
        </w:rPr>
      </w:pPr>
      <w:r w:rsidRPr="00716959">
        <w:rPr>
          <w:sz w:val="23"/>
          <w:szCs w:val="23"/>
        </w:rPr>
        <w:t>The n</w:t>
      </w:r>
      <w:r w:rsidR="00847F38" w:rsidRPr="00716959">
        <w:rPr>
          <w:sz w:val="23"/>
          <w:szCs w:val="23"/>
        </w:rPr>
        <w:t>ominee mus</w:t>
      </w:r>
      <w:r w:rsidR="00126692" w:rsidRPr="00716959">
        <w:rPr>
          <w:sz w:val="23"/>
          <w:szCs w:val="23"/>
        </w:rPr>
        <w:t xml:space="preserve">t </w:t>
      </w:r>
      <w:r w:rsidR="00A526A0">
        <w:rPr>
          <w:sz w:val="23"/>
          <w:szCs w:val="23"/>
        </w:rPr>
        <w:t>share in</w:t>
      </w:r>
      <w:r w:rsidR="00B818AE">
        <w:rPr>
          <w:sz w:val="23"/>
          <w:szCs w:val="23"/>
        </w:rPr>
        <w:t xml:space="preserve"> written</w:t>
      </w:r>
      <w:r w:rsidR="000D6051">
        <w:rPr>
          <w:sz w:val="23"/>
          <w:szCs w:val="23"/>
        </w:rPr>
        <w:t xml:space="preserve"> format </w:t>
      </w:r>
      <w:r w:rsidR="000D6051" w:rsidRPr="00165DF1">
        <w:rPr>
          <w:b/>
          <w:sz w:val="23"/>
          <w:szCs w:val="23"/>
        </w:rPr>
        <w:t>(</w:t>
      </w:r>
      <w:r w:rsidR="000D6051" w:rsidRPr="00247325">
        <w:rPr>
          <w:b/>
          <w:sz w:val="23"/>
          <w:szCs w:val="23"/>
        </w:rPr>
        <w:t xml:space="preserve">maximum </w:t>
      </w:r>
      <w:r w:rsidR="00505AB8" w:rsidRPr="00247325">
        <w:rPr>
          <w:b/>
          <w:sz w:val="23"/>
          <w:szCs w:val="23"/>
        </w:rPr>
        <w:t>600</w:t>
      </w:r>
      <w:r w:rsidR="00F54D4B" w:rsidRPr="00247325">
        <w:rPr>
          <w:b/>
          <w:sz w:val="23"/>
          <w:szCs w:val="23"/>
        </w:rPr>
        <w:t xml:space="preserve"> </w:t>
      </w:r>
      <w:r w:rsidR="000D6051" w:rsidRPr="00247325">
        <w:rPr>
          <w:b/>
          <w:sz w:val="23"/>
          <w:szCs w:val="23"/>
        </w:rPr>
        <w:t>words</w:t>
      </w:r>
      <w:r w:rsidR="000D6051" w:rsidRPr="00165DF1">
        <w:rPr>
          <w:b/>
          <w:sz w:val="23"/>
          <w:szCs w:val="23"/>
        </w:rPr>
        <w:t>)</w:t>
      </w:r>
      <w:r w:rsidR="000D6051">
        <w:rPr>
          <w:sz w:val="23"/>
          <w:szCs w:val="23"/>
        </w:rPr>
        <w:t xml:space="preserve"> </w:t>
      </w:r>
      <w:r w:rsidR="00126692" w:rsidRPr="00716959">
        <w:rPr>
          <w:sz w:val="23"/>
          <w:szCs w:val="23"/>
        </w:rPr>
        <w:t>about</w:t>
      </w:r>
      <w:r w:rsidR="008F5B2C" w:rsidRPr="00716959">
        <w:rPr>
          <w:sz w:val="23"/>
          <w:szCs w:val="23"/>
        </w:rPr>
        <w:t xml:space="preserve"> </w:t>
      </w:r>
      <w:r w:rsidR="00126692" w:rsidRPr="00E20595">
        <w:rPr>
          <w:sz w:val="23"/>
          <w:szCs w:val="23"/>
        </w:rPr>
        <w:t>overco</w:t>
      </w:r>
      <w:r w:rsidR="00AD7C3F" w:rsidRPr="00E20595">
        <w:rPr>
          <w:sz w:val="23"/>
          <w:szCs w:val="23"/>
        </w:rPr>
        <w:t>m</w:t>
      </w:r>
      <w:r w:rsidR="00D137A3" w:rsidRPr="00E20595">
        <w:rPr>
          <w:sz w:val="23"/>
          <w:szCs w:val="23"/>
        </w:rPr>
        <w:t>ing</w:t>
      </w:r>
      <w:r w:rsidR="00AD7C3F" w:rsidRPr="00E20595">
        <w:rPr>
          <w:sz w:val="23"/>
          <w:szCs w:val="23"/>
        </w:rPr>
        <w:t xml:space="preserve"> </w:t>
      </w:r>
      <w:r w:rsidR="00847F38" w:rsidRPr="00E20595">
        <w:rPr>
          <w:sz w:val="23"/>
          <w:szCs w:val="23"/>
        </w:rPr>
        <w:t xml:space="preserve">barriers </w:t>
      </w:r>
      <w:r w:rsidR="00126692" w:rsidRPr="00E20595">
        <w:rPr>
          <w:sz w:val="23"/>
          <w:szCs w:val="23"/>
        </w:rPr>
        <w:t xml:space="preserve">to achieve </w:t>
      </w:r>
      <w:r w:rsidR="00847F38" w:rsidRPr="00E20595">
        <w:rPr>
          <w:sz w:val="23"/>
          <w:szCs w:val="23"/>
        </w:rPr>
        <w:t>higher education goals an</w:t>
      </w:r>
      <w:r w:rsidR="00126692" w:rsidRPr="00E20595">
        <w:rPr>
          <w:sz w:val="23"/>
          <w:szCs w:val="23"/>
        </w:rPr>
        <w:t>d how the education and support</w:t>
      </w:r>
      <w:r w:rsidR="008F5B2C" w:rsidRPr="00E20595">
        <w:rPr>
          <w:sz w:val="23"/>
          <w:szCs w:val="23"/>
        </w:rPr>
        <w:t xml:space="preserve"> </w:t>
      </w:r>
      <w:r w:rsidR="00847F38" w:rsidRPr="00E20595">
        <w:rPr>
          <w:sz w:val="23"/>
          <w:szCs w:val="23"/>
        </w:rPr>
        <w:t xml:space="preserve">received at </w:t>
      </w:r>
      <w:r w:rsidR="000D6051" w:rsidRPr="00E20595">
        <w:rPr>
          <w:sz w:val="23"/>
          <w:szCs w:val="23"/>
        </w:rPr>
        <w:t xml:space="preserve">his/her </w:t>
      </w:r>
      <w:r w:rsidR="00847F38" w:rsidRPr="00E20595">
        <w:rPr>
          <w:sz w:val="23"/>
          <w:szCs w:val="23"/>
        </w:rPr>
        <w:t>community or technical college</w:t>
      </w:r>
      <w:r w:rsidR="00600588" w:rsidRPr="00E20595">
        <w:rPr>
          <w:sz w:val="23"/>
          <w:szCs w:val="23"/>
        </w:rPr>
        <w:t xml:space="preserve"> </w:t>
      </w:r>
      <w:r w:rsidR="00D137A3" w:rsidRPr="00E20595">
        <w:rPr>
          <w:sz w:val="23"/>
          <w:szCs w:val="23"/>
        </w:rPr>
        <w:t xml:space="preserve">was life </w:t>
      </w:r>
      <w:r w:rsidR="00847F38" w:rsidRPr="00E20595">
        <w:rPr>
          <w:sz w:val="23"/>
          <w:szCs w:val="23"/>
        </w:rPr>
        <w:t>transform</w:t>
      </w:r>
      <w:r w:rsidR="00126692" w:rsidRPr="00E20595">
        <w:rPr>
          <w:sz w:val="23"/>
          <w:szCs w:val="23"/>
        </w:rPr>
        <w:t>ing</w:t>
      </w:r>
      <w:r w:rsidR="00AC77CE">
        <w:rPr>
          <w:sz w:val="23"/>
          <w:szCs w:val="23"/>
        </w:rPr>
        <w:t xml:space="preserve"> and provide a reference letter from a BBCC employee</w:t>
      </w:r>
      <w:r w:rsidR="00F54D4B" w:rsidRPr="00E20595">
        <w:rPr>
          <w:sz w:val="23"/>
          <w:szCs w:val="23"/>
        </w:rPr>
        <w:t>.</w:t>
      </w:r>
      <w:r w:rsidR="00F54D4B">
        <w:rPr>
          <w:sz w:val="23"/>
          <w:szCs w:val="23"/>
        </w:rPr>
        <w:t xml:space="preserve"> </w:t>
      </w:r>
      <w:r w:rsidR="006B1105" w:rsidRPr="0082001E">
        <w:rPr>
          <w:rStyle w:val="Strong"/>
        </w:rPr>
        <w:t>The following questions must be answered in order for the nomination to be eligible for consideration:</w:t>
      </w:r>
    </w:p>
    <w:p w:rsidR="004A42A0" w:rsidRPr="0082001E" w:rsidRDefault="00EA1E50" w:rsidP="008E4ABC">
      <w:pPr>
        <w:numPr>
          <w:ilvl w:val="0"/>
          <w:numId w:val="3"/>
        </w:numPr>
        <w:spacing w:after="0" w:line="17" w:lineRule="atLeast"/>
        <w:ind w:left="270"/>
        <w:rPr>
          <w:rStyle w:val="Strong"/>
        </w:rPr>
      </w:pPr>
      <w:r w:rsidRPr="0082001E">
        <w:rPr>
          <w:rStyle w:val="Strong"/>
        </w:rPr>
        <w:t>What compelled you to attend a community or technical college? And most importantly was there an individual(s) or program at the college you feel contributed to your success?</w:t>
      </w:r>
    </w:p>
    <w:p w:rsidR="00847F38" w:rsidRPr="0082001E" w:rsidRDefault="004A42A0" w:rsidP="008E4ABC">
      <w:pPr>
        <w:numPr>
          <w:ilvl w:val="0"/>
          <w:numId w:val="3"/>
        </w:numPr>
        <w:spacing w:after="0" w:line="17" w:lineRule="atLeast"/>
        <w:ind w:left="270"/>
        <w:rPr>
          <w:rStyle w:val="Strong"/>
        </w:rPr>
      </w:pPr>
      <w:r w:rsidRPr="0082001E">
        <w:rPr>
          <w:rStyle w:val="Strong"/>
        </w:rPr>
        <w:t>What was it about that indiv</w:t>
      </w:r>
      <w:r w:rsidR="00A87646">
        <w:rPr>
          <w:rStyle w:val="Strong"/>
        </w:rPr>
        <w:t>i</w:t>
      </w:r>
      <w:r w:rsidRPr="0082001E">
        <w:rPr>
          <w:rStyle w:val="Strong"/>
        </w:rPr>
        <w:t>dual</w:t>
      </w:r>
      <w:r w:rsidR="00EA1E50" w:rsidRPr="0082001E">
        <w:rPr>
          <w:rStyle w:val="Strong"/>
        </w:rPr>
        <w:t>(s) or program that made the difference in transforming your life? Please explain.</w:t>
      </w:r>
    </w:p>
    <w:p w:rsidR="00BA7F61" w:rsidRPr="0082001E" w:rsidRDefault="00BA7F61" w:rsidP="008E4ABC">
      <w:pPr>
        <w:numPr>
          <w:ilvl w:val="0"/>
          <w:numId w:val="3"/>
        </w:numPr>
        <w:spacing w:after="0" w:line="17" w:lineRule="atLeast"/>
        <w:ind w:left="270"/>
        <w:rPr>
          <w:rStyle w:val="Strong"/>
        </w:rPr>
      </w:pPr>
      <w:r w:rsidRPr="0082001E">
        <w:rPr>
          <w:rStyle w:val="Strong"/>
        </w:rPr>
        <w:t xml:space="preserve"> </w:t>
      </w:r>
      <w:r w:rsidR="00A370FB" w:rsidRPr="0082001E">
        <w:rPr>
          <w:rStyle w:val="Strong"/>
        </w:rPr>
        <w:t>W</w:t>
      </w:r>
      <w:r w:rsidRPr="0082001E">
        <w:rPr>
          <w:rStyle w:val="Strong"/>
        </w:rPr>
        <w:t>ere the</w:t>
      </w:r>
      <w:r w:rsidR="007C3DE0" w:rsidRPr="0082001E">
        <w:rPr>
          <w:rStyle w:val="Strong"/>
        </w:rPr>
        <w:t>re</w:t>
      </w:r>
      <w:r w:rsidR="00A370FB" w:rsidRPr="0082001E">
        <w:rPr>
          <w:rStyle w:val="Strong"/>
        </w:rPr>
        <w:t xml:space="preserve"> any</w:t>
      </w:r>
      <w:r w:rsidRPr="0082001E">
        <w:rPr>
          <w:rStyle w:val="Strong"/>
        </w:rPr>
        <w:t xml:space="preserve"> barriers</w:t>
      </w:r>
      <w:r w:rsidR="0000593E" w:rsidRPr="0082001E">
        <w:rPr>
          <w:rStyle w:val="Strong"/>
        </w:rPr>
        <w:t xml:space="preserve"> or obstacles</w:t>
      </w:r>
      <w:r w:rsidRPr="0082001E">
        <w:rPr>
          <w:rStyle w:val="Strong"/>
        </w:rPr>
        <w:t xml:space="preserve"> that </w:t>
      </w:r>
      <w:r w:rsidR="0000593E" w:rsidRPr="0082001E">
        <w:rPr>
          <w:rStyle w:val="Strong"/>
        </w:rPr>
        <w:t>originally prevented you from attending a community or technical college?</w:t>
      </w:r>
    </w:p>
    <w:p w:rsidR="00247325" w:rsidRPr="0082001E" w:rsidRDefault="00A370FB" w:rsidP="009C579F">
      <w:pPr>
        <w:numPr>
          <w:ilvl w:val="2"/>
          <w:numId w:val="2"/>
        </w:numPr>
        <w:spacing w:after="0" w:line="17" w:lineRule="atLeast"/>
        <w:ind w:left="540"/>
        <w:rPr>
          <w:rStyle w:val="Strong"/>
        </w:rPr>
      </w:pPr>
      <w:r w:rsidRPr="0082001E">
        <w:rPr>
          <w:rStyle w:val="Strong"/>
        </w:rPr>
        <w:t>If so, please identify those barriers or obstacles and tell us what you did to overcome those barriers or obstacles?</w:t>
      </w:r>
    </w:p>
    <w:p w:rsidR="0000593E" w:rsidRPr="00857F9E" w:rsidRDefault="0000593E" w:rsidP="008E4ABC">
      <w:pPr>
        <w:numPr>
          <w:ilvl w:val="0"/>
          <w:numId w:val="3"/>
        </w:numPr>
        <w:spacing w:after="0" w:line="17" w:lineRule="atLeast"/>
        <w:ind w:left="270"/>
        <w:rPr>
          <w:b/>
          <w:sz w:val="23"/>
          <w:szCs w:val="23"/>
        </w:rPr>
      </w:pPr>
      <w:r w:rsidRPr="0082001E">
        <w:rPr>
          <w:rStyle w:val="Strong"/>
        </w:rPr>
        <w:t>What is next for you and what are your goals for your future?</w:t>
      </w:r>
    </w:p>
    <w:p w:rsidR="0000593E" w:rsidRPr="0082001E" w:rsidRDefault="0000593E" w:rsidP="008E4ABC">
      <w:pPr>
        <w:numPr>
          <w:ilvl w:val="0"/>
          <w:numId w:val="3"/>
        </w:numPr>
        <w:spacing w:after="0" w:line="17" w:lineRule="atLeast"/>
        <w:ind w:left="270"/>
        <w:rPr>
          <w:rStyle w:val="Strong"/>
        </w:rPr>
      </w:pPr>
      <w:r w:rsidRPr="0082001E">
        <w:rPr>
          <w:rStyle w:val="Strong"/>
        </w:rPr>
        <w:t xml:space="preserve">If you </w:t>
      </w:r>
      <w:r w:rsidR="0058316D" w:rsidRPr="0082001E">
        <w:rPr>
          <w:rStyle w:val="Strong"/>
        </w:rPr>
        <w:t xml:space="preserve">could </w:t>
      </w:r>
      <w:r w:rsidRPr="0082001E">
        <w:rPr>
          <w:rStyle w:val="Strong"/>
        </w:rPr>
        <w:t xml:space="preserve">share one </w:t>
      </w:r>
      <w:r w:rsidR="00E109EA" w:rsidRPr="0082001E">
        <w:rPr>
          <w:rStyle w:val="Strong"/>
        </w:rPr>
        <w:t>piece of advice for other students or for those who are unsure about their ability to attend a community or technical college, what would that be?</w:t>
      </w:r>
    </w:p>
    <w:p w:rsidR="0093179D" w:rsidRPr="00857F9E" w:rsidRDefault="0093179D" w:rsidP="008E4ABC">
      <w:pPr>
        <w:spacing w:after="0" w:line="17" w:lineRule="atLeast"/>
        <w:ind w:left="-180"/>
        <w:rPr>
          <w:b/>
          <w:sz w:val="23"/>
          <w:szCs w:val="23"/>
        </w:rPr>
      </w:pPr>
    </w:p>
    <w:p w:rsidR="005518FB" w:rsidRPr="00716959" w:rsidRDefault="005518FB" w:rsidP="001365B2">
      <w:pPr>
        <w:spacing w:after="0" w:line="19" w:lineRule="atLeast"/>
        <w:ind w:left="-720"/>
        <w:rPr>
          <w:sz w:val="23"/>
          <w:szCs w:val="23"/>
        </w:rPr>
      </w:pPr>
      <w:r w:rsidRPr="00716959">
        <w:rPr>
          <w:sz w:val="23"/>
          <w:szCs w:val="23"/>
        </w:rPr>
        <w:t xml:space="preserve">One student from </w:t>
      </w:r>
      <w:r w:rsidR="008E4ABC">
        <w:rPr>
          <w:sz w:val="23"/>
          <w:szCs w:val="23"/>
        </w:rPr>
        <w:t xml:space="preserve">the local BBCC nominees will </w:t>
      </w:r>
      <w:r w:rsidRPr="00716959">
        <w:rPr>
          <w:sz w:val="23"/>
          <w:szCs w:val="23"/>
        </w:rPr>
        <w:t xml:space="preserve">be nominated </w:t>
      </w:r>
      <w:r w:rsidR="008E4ABC">
        <w:rPr>
          <w:sz w:val="23"/>
          <w:szCs w:val="23"/>
        </w:rPr>
        <w:t>to the state-level ACT committee</w:t>
      </w:r>
      <w:r w:rsidR="00126692" w:rsidRPr="00716959">
        <w:rPr>
          <w:sz w:val="23"/>
          <w:szCs w:val="23"/>
        </w:rPr>
        <w:t xml:space="preserve">. </w:t>
      </w:r>
      <w:r w:rsidR="008E4ABC">
        <w:rPr>
          <w:sz w:val="23"/>
          <w:szCs w:val="23"/>
        </w:rPr>
        <w:t>If there are more than 12 local nominees the essays will be pre-screened to reduce the number to ten at the local level.</w:t>
      </w:r>
    </w:p>
    <w:p w:rsidR="00A7420C" w:rsidRDefault="00A7420C" w:rsidP="000F13B1">
      <w:pPr>
        <w:spacing w:after="0" w:line="17" w:lineRule="atLeast"/>
        <w:rPr>
          <w:sz w:val="23"/>
          <w:szCs w:val="23"/>
        </w:rPr>
      </w:pPr>
    </w:p>
    <w:p w:rsidR="000F13B1" w:rsidRPr="00716959" w:rsidRDefault="000C669A" w:rsidP="008E4ABC">
      <w:pPr>
        <w:spacing w:after="0" w:line="19" w:lineRule="atLeast"/>
        <w:rPr>
          <w:sz w:val="20"/>
        </w:rPr>
      </w:pPr>
      <w:r w:rsidRPr="0082001E">
        <w:rPr>
          <w:rStyle w:val="Strong"/>
        </w:rPr>
        <w:t xml:space="preserve">Nominations </w:t>
      </w:r>
      <w:r w:rsidR="003F5722" w:rsidRPr="0082001E">
        <w:rPr>
          <w:rStyle w:val="Strong"/>
        </w:rPr>
        <w:t xml:space="preserve">must </w:t>
      </w:r>
      <w:r w:rsidRPr="0082001E">
        <w:rPr>
          <w:rStyle w:val="Strong"/>
        </w:rPr>
        <w:t>include</w:t>
      </w:r>
      <w:r w:rsidR="003F132C" w:rsidRPr="0082001E">
        <w:rPr>
          <w:rStyle w:val="Strong"/>
        </w:rPr>
        <w:t xml:space="preserve"> the completed nomination form, the student’s </w:t>
      </w:r>
      <w:r w:rsidR="008E4ABC">
        <w:rPr>
          <w:rStyle w:val="Strong"/>
        </w:rPr>
        <w:t xml:space="preserve">600-word </w:t>
      </w:r>
      <w:r w:rsidR="003F132C" w:rsidRPr="0082001E">
        <w:rPr>
          <w:rStyle w:val="Strong"/>
        </w:rPr>
        <w:t>statement</w:t>
      </w:r>
      <w:r w:rsidR="00ED58B1" w:rsidRPr="0082001E">
        <w:rPr>
          <w:rStyle w:val="Strong"/>
        </w:rPr>
        <w:t>,</w:t>
      </w:r>
      <w:r w:rsidR="003F132C" w:rsidRPr="0082001E">
        <w:rPr>
          <w:rStyle w:val="Strong"/>
        </w:rPr>
        <w:t xml:space="preserve"> a</w:t>
      </w:r>
      <w:r w:rsidR="008E4ABC">
        <w:rPr>
          <w:rStyle w:val="Strong"/>
        </w:rPr>
        <w:t>nd a</w:t>
      </w:r>
      <w:r w:rsidR="003F132C" w:rsidRPr="0082001E">
        <w:rPr>
          <w:rStyle w:val="Strong"/>
        </w:rPr>
        <w:t xml:space="preserve"> </w:t>
      </w:r>
      <w:r w:rsidRPr="0082001E">
        <w:rPr>
          <w:rStyle w:val="Strong"/>
        </w:rPr>
        <w:t xml:space="preserve">letter of support from </w:t>
      </w:r>
      <w:r w:rsidR="008E4ABC">
        <w:rPr>
          <w:rStyle w:val="Strong"/>
        </w:rPr>
        <w:t>a BBCC employees</w:t>
      </w:r>
      <w:r w:rsidR="002975D5" w:rsidRPr="0082001E">
        <w:rPr>
          <w:rStyle w:val="Strong"/>
        </w:rPr>
        <w:t>.</w:t>
      </w:r>
    </w:p>
    <w:p w:rsidR="00847F38" w:rsidRPr="00716959" w:rsidRDefault="000F13B1" w:rsidP="0082001E">
      <w:pPr>
        <w:pStyle w:val="Heading3"/>
      </w:pPr>
      <w:r w:rsidRPr="00716959">
        <w:t>Deadline</w:t>
      </w:r>
      <w:r w:rsidR="00405B80" w:rsidRPr="00716959">
        <w:t>:</w:t>
      </w:r>
    </w:p>
    <w:p w:rsidR="00C90E93" w:rsidRPr="001365B2" w:rsidRDefault="00AC77CE" w:rsidP="001365B2">
      <w:pPr>
        <w:spacing w:after="0" w:line="19" w:lineRule="atLeast"/>
        <w:jc w:val="center"/>
        <w:rPr>
          <w:b/>
          <w:color w:val="FF0000"/>
          <w:sz w:val="23"/>
          <w:szCs w:val="23"/>
        </w:rPr>
      </w:pPr>
      <w:r>
        <w:rPr>
          <w:rStyle w:val="Strong"/>
        </w:rPr>
        <w:t xml:space="preserve">Application, essay and reference letter must be submitted by </w:t>
      </w:r>
      <w:r w:rsidRPr="001365B2">
        <w:rPr>
          <w:rStyle w:val="Strong"/>
          <w:color w:val="FF0000"/>
        </w:rPr>
        <w:t>October 28, 2019.</w:t>
      </w:r>
    </w:p>
    <w:sectPr w:rsidR="00C90E93" w:rsidRPr="001365B2" w:rsidSect="001365B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FD" w:rsidRDefault="00F51AFD" w:rsidP="00803542">
      <w:pPr>
        <w:spacing w:after="0" w:line="240" w:lineRule="auto"/>
      </w:pPr>
      <w:r>
        <w:separator/>
      </w:r>
    </w:p>
  </w:endnote>
  <w:endnote w:type="continuationSeparator" w:id="0">
    <w:p w:rsidR="00F51AFD" w:rsidRDefault="00F51AFD" w:rsidP="0080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FD" w:rsidRDefault="00F51AFD" w:rsidP="00803542">
      <w:pPr>
        <w:spacing w:after="0" w:line="240" w:lineRule="auto"/>
      </w:pPr>
      <w:r>
        <w:separator/>
      </w:r>
    </w:p>
  </w:footnote>
  <w:footnote w:type="continuationSeparator" w:id="0">
    <w:p w:rsidR="00F51AFD" w:rsidRDefault="00F51AFD" w:rsidP="0080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126C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C0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22AF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80C1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1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892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CE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10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631F1"/>
    <w:multiLevelType w:val="hybridMultilevel"/>
    <w:tmpl w:val="4D504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A6C76"/>
    <w:multiLevelType w:val="hybridMultilevel"/>
    <w:tmpl w:val="FDBEE8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656CC0"/>
    <w:multiLevelType w:val="hybridMultilevel"/>
    <w:tmpl w:val="C2302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425431"/>
    <w:multiLevelType w:val="hybridMultilevel"/>
    <w:tmpl w:val="CE7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47932"/>
    <w:multiLevelType w:val="hybridMultilevel"/>
    <w:tmpl w:val="834C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8"/>
    <w:rsid w:val="0000593E"/>
    <w:rsid w:val="00006D2A"/>
    <w:rsid w:val="00020BE5"/>
    <w:rsid w:val="000319E8"/>
    <w:rsid w:val="0003630E"/>
    <w:rsid w:val="00047CF2"/>
    <w:rsid w:val="00055DF5"/>
    <w:rsid w:val="00092474"/>
    <w:rsid w:val="00094198"/>
    <w:rsid w:val="000973E3"/>
    <w:rsid w:val="000C419D"/>
    <w:rsid w:val="000C669A"/>
    <w:rsid w:val="000C6991"/>
    <w:rsid w:val="000D1989"/>
    <w:rsid w:val="000D6051"/>
    <w:rsid w:val="000F13B1"/>
    <w:rsid w:val="00126692"/>
    <w:rsid w:val="001365B2"/>
    <w:rsid w:val="001416B6"/>
    <w:rsid w:val="00146035"/>
    <w:rsid w:val="00165DF1"/>
    <w:rsid w:val="001771E4"/>
    <w:rsid w:val="001A4A72"/>
    <w:rsid w:val="001B3D46"/>
    <w:rsid w:val="001C5048"/>
    <w:rsid w:val="001C5CE6"/>
    <w:rsid w:val="001C6F70"/>
    <w:rsid w:val="001E2618"/>
    <w:rsid w:val="002263B0"/>
    <w:rsid w:val="00226C36"/>
    <w:rsid w:val="00230EB8"/>
    <w:rsid w:val="00247325"/>
    <w:rsid w:val="002577ED"/>
    <w:rsid w:val="00262FEA"/>
    <w:rsid w:val="00291C47"/>
    <w:rsid w:val="002975D5"/>
    <w:rsid w:val="002B3D25"/>
    <w:rsid w:val="002B4140"/>
    <w:rsid w:val="002D12D7"/>
    <w:rsid w:val="00307706"/>
    <w:rsid w:val="003321DC"/>
    <w:rsid w:val="00365C8A"/>
    <w:rsid w:val="00390706"/>
    <w:rsid w:val="00392F85"/>
    <w:rsid w:val="003947BA"/>
    <w:rsid w:val="003B324E"/>
    <w:rsid w:val="003E53AD"/>
    <w:rsid w:val="003F132C"/>
    <w:rsid w:val="003F5722"/>
    <w:rsid w:val="003F5D39"/>
    <w:rsid w:val="00405B80"/>
    <w:rsid w:val="00406C29"/>
    <w:rsid w:val="004171D4"/>
    <w:rsid w:val="0042608B"/>
    <w:rsid w:val="00447A33"/>
    <w:rsid w:val="004931AC"/>
    <w:rsid w:val="004A42A0"/>
    <w:rsid w:val="004C2F90"/>
    <w:rsid w:val="004D0183"/>
    <w:rsid w:val="004E363A"/>
    <w:rsid w:val="00505AB8"/>
    <w:rsid w:val="00506FD2"/>
    <w:rsid w:val="0051395E"/>
    <w:rsid w:val="00523261"/>
    <w:rsid w:val="005340CE"/>
    <w:rsid w:val="0053638F"/>
    <w:rsid w:val="00540B26"/>
    <w:rsid w:val="005518FB"/>
    <w:rsid w:val="0058316D"/>
    <w:rsid w:val="005B38F5"/>
    <w:rsid w:val="005C467A"/>
    <w:rsid w:val="005C6E62"/>
    <w:rsid w:val="005C777F"/>
    <w:rsid w:val="005D176A"/>
    <w:rsid w:val="005E0D40"/>
    <w:rsid w:val="00600588"/>
    <w:rsid w:val="00612531"/>
    <w:rsid w:val="00615C2F"/>
    <w:rsid w:val="00621CFE"/>
    <w:rsid w:val="00625D4E"/>
    <w:rsid w:val="00626393"/>
    <w:rsid w:val="00627903"/>
    <w:rsid w:val="006518F7"/>
    <w:rsid w:val="00684C99"/>
    <w:rsid w:val="006B1105"/>
    <w:rsid w:val="006C65F2"/>
    <w:rsid w:val="006E6A2A"/>
    <w:rsid w:val="006F1737"/>
    <w:rsid w:val="006F19C4"/>
    <w:rsid w:val="006F223D"/>
    <w:rsid w:val="00716959"/>
    <w:rsid w:val="007325C3"/>
    <w:rsid w:val="00776AF3"/>
    <w:rsid w:val="007B79E7"/>
    <w:rsid w:val="007C00A5"/>
    <w:rsid w:val="007C3DE0"/>
    <w:rsid w:val="007C7997"/>
    <w:rsid w:val="00803542"/>
    <w:rsid w:val="00807E48"/>
    <w:rsid w:val="00815943"/>
    <w:rsid w:val="0082001E"/>
    <w:rsid w:val="008275BA"/>
    <w:rsid w:val="00847F38"/>
    <w:rsid w:val="00857F9E"/>
    <w:rsid w:val="00870BB1"/>
    <w:rsid w:val="0088387F"/>
    <w:rsid w:val="008B5CDE"/>
    <w:rsid w:val="008C0083"/>
    <w:rsid w:val="008E4ABC"/>
    <w:rsid w:val="008F5B2C"/>
    <w:rsid w:val="00902E6B"/>
    <w:rsid w:val="0093179D"/>
    <w:rsid w:val="00932F64"/>
    <w:rsid w:val="00956C51"/>
    <w:rsid w:val="00962767"/>
    <w:rsid w:val="009628EC"/>
    <w:rsid w:val="00973926"/>
    <w:rsid w:val="00991AA5"/>
    <w:rsid w:val="009A24E5"/>
    <w:rsid w:val="009B53C9"/>
    <w:rsid w:val="009B6FF5"/>
    <w:rsid w:val="009C579F"/>
    <w:rsid w:val="00A0402D"/>
    <w:rsid w:val="00A0700B"/>
    <w:rsid w:val="00A13471"/>
    <w:rsid w:val="00A370FB"/>
    <w:rsid w:val="00A47DA3"/>
    <w:rsid w:val="00A526A0"/>
    <w:rsid w:val="00A7420C"/>
    <w:rsid w:val="00A87646"/>
    <w:rsid w:val="00A95668"/>
    <w:rsid w:val="00AA2ECF"/>
    <w:rsid w:val="00AC77CE"/>
    <w:rsid w:val="00AD7C3F"/>
    <w:rsid w:val="00AF1803"/>
    <w:rsid w:val="00AF6F33"/>
    <w:rsid w:val="00B01CC9"/>
    <w:rsid w:val="00B362AD"/>
    <w:rsid w:val="00B666A0"/>
    <w:rsid w:val="00B818AE"/>
    <w:rsid w:val="00B83A73"/>
    <w:rsid w:val="00B84D0E"/>
    <w:rsid w:val="00B97E07"/>
    <w:rsid w:val="00BA4B6D"/>
    <w:rsid w:val="00BA7F61"/>
    <w:rsid w:val="00BE0CD5"/>
    <w:rsid w:val="00C044ED"/>
    <w:rsid w:val="00C04B40"/>
    <w:rsid w:val="00C330C4"/>
    <w:rsid w:val="00C428F6"/>
    <w:rsid w:val="00C63ABF"/>
    <w:rsid w:val="00C83151"/>
    <w:rsid w:val="00C85C76"/>
    <w:rsid w:val="00C90E93"/>
    <w:rsid w:val="00CC37FF"/>
    <w:rsid w:val="00CE1EA4"/>
    <w:rsid w:val="00CF54E7"/>
    <w:rsid w:val="00D06E45"/>
    <w:rsid w:val="00D137A3"/>
    <w:rsid w:val="00D14294"/>
    <w:rsid w:val="00D1637F"/>
    <w:rsid w:val="00D165BF"/>
    <w:rsid w:val="00D252AF"/>
    <w:rsid w:val="00D352C8"/>
    <w:rsid w:val="00D51B16"/>
    <w:rsid w:val="00D51DFB"/>
    <w:rsid w:val="00D55722"/>
    <w:rsid w:val="00D71630"/>
    <w:rsid w:val="00D94654"/>
    <w:rsid w:val="00DB4A5A"/>
    <w:rsid w:val="00DC2067"/>
    <w:rsid w:val="00DC56A1"/>
    <w:rsid w:val="00DE37E5"/>
    <w:rsid w:val="00DE5DB8"/>
    <w:rsid w:val="00E01E66"/>
    <w:rsid w:val="00E02696"/>
    <w:rsid w:val="00E109EA"/>
    <w:rsid w:val="00E13F4C"/>
    <w:rsid w:val="00E20595"/>
    <w:rsid w:val="00E222EE"/>
    <w:rsid w:val="00E26ED3"/>
    <w:rsid w:val="00E379CA"/>
    <w:rsid w:val="00E41031"/>
    <w:rsid w:val="00E508F4"/>
    <w:rsid w:val="00E65513"/>
    <w:rsid w:val="00E73523"/>
    <w:rsid w:val="00E95F13"/>
    <w:rsid w:val="00EA1E50"/>
    <w:rsid w:val="00EB1E80"/>
    <w:rsid w:val="00EB4A49"/>
    <w:rsid w:val="00ED58B1"/>
    <w:rsid w:val="00F00B5D"/>
    <w:rsid w:val="00F06CB4"/>
    <w:rsid w:val="00F436F3"/>
    <w:rsid w:val="00F51AFD"/>
    <w:rsid w:val="00F54D4B"/>
    <w:rsid w:val="00F55DBB"/>
    <w:rsid w:val="00F65C02"/>
    <w:rsid w:val="00F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0585D-4786-41A4-B660-185D274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7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01E"/>
    <w:pPr>
      <w:keepNext/>
      <w:spacing w:before="240" w:after="60"/>
      <w:jc w:val="center"/>
      <w:outlineLvl w:val="2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D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1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42"/>
  </w:style>
  <w:style w:type="paragraph" w:styleId="Footer">
    <w:name w:val="footer"/>
    <w:basedOn w:val="Normal"/>
    <w:link w:val="FooterChar"/>
    <w:uiPriority w:val="99"/>
    <w:unhideWhenUsed/>
    <w:rsid w:val="0080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42"/>
  </w:style>
  <w:style w:type="character" w:styleId="CommentReference">
    <w:name w:val="annotation reference"/>
    <w:uiPriority w:val="99"/>
    <w:semiHidden/>
    <w:unhideWhenUsed/>
    <w:rsid w:val="00EB4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A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17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82001E"/>
    <w:rPr>
      <w:b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2001E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863E-176B-4F88-9D5B-4262112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mailto:lgraham@sbctc.edu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Dourte, Melinda</cp:lastModifiedBy>
  <cp:revision>3</cp:revision>
  <cp:lastPrinted>2011-10-07T23:05:00Z</cp:lastPrinted>
  <dcterms:created xsi:type="dcterms:W3CDTF">2019-09-17T23:58:00Z</dcterms:created>
  <dcterms:modified xsi:type="dcterms:W3CDTF">2019-09-18T15:32:00Z</dcterms:modified>
</cp:coreProperties>
</file>