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65DE9">
      <w:pPr>
        <w:pStyle w:val="Heading1"/>
      </w:pPr>
      <w:bookmarkStart w:id="0" w:name="_GoBack"/>
      <w:bookmarkEnd w:id="0"/>
      <w:r>
        <w:t>AP8057</w:t>
      </w:r>
      <w:r>
        <w:tab/>
        <w:t xml:space="preserve">MINORITY BUSINESS ENTERPRISES (MBE) AND </w:t>
      </w:r>
      <w:r>
        <w:tab/>
        <w:t>AP8057</w:t>
      </w:r>
    </w:p>
    <w:p w:rsidR="00000000" w:rsidRDefault="00665DE9">
      <w:pPr>
        <w:tabs>
          <w:tab w:val="left" w:pos="720"/>
          <w:tab w:val="left" w:pos="1440"/>
          <w:tab w:val="right" w:pos="10080"/>
        </w:tabs>
        <w:suppressAutoHyphens/>
        <w:ind w:left="1440" w:hanging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b/>
          <w:bCs/>
          <w:spacing w:val="-3"/>
        </w:rPr>
        <w:tab/>
      </w:r>
      <w:r>
        <w:rPr>
          <w:rFonts w:ascii="Times New Roman" w:hAnsi="Times New Roman" w:cs="Times New Roman"/>
          <w:b/>
          <w:bCs/>
          <w:spacing w:val="-3"/>
        </w:rPr>
        <w:tab/>
        <w:t>WOMEN BUSINESS ENTERPRISES (WBE) POLICY</w:t>
      </w:r>
      <w:r>
        <w:rPr>
          <w:rFonts w:ascii="Times New Roman" w:hAnsi="Times New Roman" w:cs="Times New Roman"/>
          <w:spacing w:val="-3"/>
        </w:rPr>
        <w:tab/>
      </w:r>
    </w:p>
    <w:p w:rsidR="00000000" w:rsidRDefault="00665DE9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 w:cs="Times New Roman"/>
          <w:spacing w:val="-3"/>
        </w:rPr>
      </w:pPr>
    </w:p>
    <w:p w:rsidR="00000000" w:rsidRDefault="00665DE9">
      <w:pPr>
        <w:tabs>
          <w:tab w:val="left" w:pos="-720"/>
          <w:tab w:val="left" w:pos="0"/>
          <w:tab w:val="left" w:pos="720"/>
        </w:tabs>
        <w:suppressAutoHyphens/>
        <w:ind w:left="720" w:hanging="720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b/>
          <w:bCs/>
          <w:spacing w:val="-3"/>
        </w:rPr>
        <w:t>RESPONSIBLE PARTY AND SPECIFIC MEASURES TO INCREASE PARTICIPATION</w:t>
      </w:r>
    </w:p>
    <w:p w:rsidR="00000000" w:rsidRDefault="00665DE9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 w:cs="Times New Roman"/>
          <w:spacing w:val="-3"/>
        </w:rPr>
      </w:pPr>
    </w:p>
    <w:p w:rsidR="00000000" w:rsidRDefault="00665DE9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 Purchasing Manager is given the authority to ensure implementation of the plan and</w:t>
      </w:r>
      <w:r>
        <w:rPr>
          <w:rFonts w:ascii="Times New Roman" w:hAnsi="Times New Roman" w:cs="Times New Roman"/>
          <w:spacing w:val="-3"/>
        </w:rPr>
        <w:t xml:space="preserve"> will take the following measures to increase participation by certified businesses:</w:t>
      </w:r>
    </w:p>
    <w:p w:rsidR="00000000" w:rsidRDefault="00665DE9">
      <w:pPr>
        <w:tabs>
          <w:tab w:val="left" w:pos="-720"/>
          <w:tab w:val="left" w:pos="0"/>
          <w:tab w:val="left" w:pos="720"/>
        </w:tabs>
        <w:suppressAutoHyphens/>
        <w:ind w:left="720" w:hanging="720"/>
        <w:jc w:val="both"/>
        <w:rPr>
          <w:rFonts w:ascii="Times New Roman" w:hAnsi="Times New Roman" w:cs="Times New Roman"/>
          <w:b/>
          <w:bCs/>
          <w:spacing w:val="-3"/>
        </w:rPr>
      </w:pPr>
    </w:p>
    <w:p w:rsidR="00000000" w:rsidRDefault="00665DE9">
      <w:pPr>
        <w:tabs>
          <w:tab w:val="left" w:pos="-720"/>
          <w:tab w:val="left" w:pos="0"/>
          <w:tab w:val="left" w:pos="720"/>
          <w:tab w:val="left" w:pos="1260"/>
        </w:tabs>
        <w:suppressAutoHyphens/>
        <w:ind w:left="1260" w:hanging="1260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1.</w:t>
      </w:r>
      <w:r>
        <w:rPr>
          <w:rFonts w:ascii="Times New Roman" w:hAnsi="Times New Roman" w:cs="Times New Roman"/>
          <w:spacing w:val="-3"/>
        </w:rPr>
        <w:tab/>
        <w:t>Review each requisition and identify the types of acquisitions in which minority and women’s business enterprises might reasonably be expected to participate, and inc</w:t>
      </w:r>
      <w:r>
        <w:rPr>
          <w:rFonts w:ascii="Times New Roman" w:hAnsi="Times New Roman" w:cs="Times New Roman"/>
          <w:spacing w:val="-3"/>
        </w:rPr>
        <w:t>lude the Minority Business Enterprises (MBE) or Women’s Business Enterprises (WBE) in our mailing list for solicitations.</w:t>
      </w:r>
    </w:p>
    <w:p w:rsidR="00000000" w:rsidRDefault="00665DE9">
      <w:pPr>
        <w:tabs>
          <w:tab w:val="left" w:pos="-720"/>
          <w:tab w:val="left" w:pos="0"/>
          <w:tab w:val="left" w:pos="720"/>
          <w:tab w:val="left" w:pos="126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000000" w:rsidRDefault="00665DE9">
      <w:pPr>
        <w:tabs>
          <w:tab w:val="left" w:pos="-720"/>
          <w:tab w:val="left" w:pos="0"/>
          <w:tab w:val="left" w:pos="720"/>
          <w:tab w:val="left" w:pos="1260"/>
        </w:tabs>
        <w:suppressAutoHyphens/>
        <w:ind w:left="1260" w:hanging="1260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2.</w:t>
      </w:r>
      <w:r>
        <w:rPr>
          <w:rFonts w:ascii="Times New Roman" w:hAnsi="Times New Roman" w:cs="Times New Roman"/>
          <w:spacing w:val="-3"/>
        </w:rPr>
        <w:tab/>
        <w:t>As per WAC 326-40-010, where as a contract for goods and services is to be awarded on the basis of competitive bidding and includ</w:t>
      </w:r>
      <w:r>
        <w:rPr>
          <w:rFonts w:ascii="Times New Roman" w:hAnsi="Times New Roman" w:cs="Times New Roman"/>
          <w:spacing w:val="-3"/>
        </w:rPr>
        <w:t>es goals for MBE and WBE participation, the award shall be made on the basis of the MBE and WBE participation when the contract price is within 5% of the lowest responsive bid.</w:t>
      </w:r>
    </w:p>
    <w:p w:rsidR="00000000" w:rsidRDefault="00665DE9">
      <w:pPr>
        <w:tabs>
          <w:tab w:val="left" w:pos="-720"/>
          <w:tab w:val="left" w:pos="0"/>
          <w:tab w:val="left" w:pos="720"/>
          <w:tab w:val="left" w:pos="126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000000" w:rsidRDefault="00665DE9">
      <w:pPr>
        <w:tabs>
          <w:tab w:val="left" w:pos="-720"/>
          <w:tab w:val="left" w:pos="0"/>
          <w:tab w:val="left" w:pos="720"/>
          <w:tab w:val="left" w:pos="1260"/>
        </w:tabs>
        <w:suppressAutoHyphens/>
        <w:ind w:left="1260" w:hanging="1260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3.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>Big Bend Community College will comply with WAC 326-40-020, averaging participation, if MBE and WBE goals in Item 2 above cannot be reached by any participant.</w:t>
      </w:r>
    </w:p>
    <w:p w:rsidR="00000000" w:rsidRDefault="00665DE9">
      <w:pPr>
        <w:tabs>
          <w:tab w:val="left" w:pos="-720"/>
          <w:tab w:val="left" w:pos="0"/>
          <w:tab w:val="left" w:pos="720"/>
          <w:tab w:val="left" w:pos="126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000000" w:rsidRDefault="00665DE9">
      <w:pPr>
        <w:tabs>
          <w:tab w:val="left" w:pos="-720"/>
          <w:tab w:val="left" w:pos="0"/>
          <w:tab w:val="left" w:pos="720"/>
          <w:tab w:val="left" w:pos="1260"/>
        </w:tabs>
        <w:suppressAutoHyphens/>
        <w:ind w:left="1260" w:hanging="1260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4.</w:t>
      </w:r>
      <w:r>
        <w:rPr>
          <w:rFonts w:ascii="Times New Roman" w:hAnsi="Times New Roman" w:cs="Times New Roman"/>
          <w:spacing w:val="-3"/>
        </w:rPr>
        <w:tab/>
        <w:t>We will waive the performance bond on any public works project that does not exceed $25,000</w:t>
      </w:r>
      <w:r>
        <w:rPr>
          <w:rFonts w:ascii="Times New Roman" w:hAnsi="Times New Roman" w:cs="Times New Roman"/>
          <w:spacing w:val="-3"/>
        </w:rPr>
        <w:t>, if the qualified person meets the prequalification questionnaire.</w:t>
      </w:r>
    </w:p>
    <w:p w:rsidR="00000000" w:rsidRDefault="00665DE9">
      <w:pPr>
        <w:tabs>
          <w:tab w:val="left" w:pos="-720"/>
          <w:tab w:val="left" w:pos="0"/>
          <w:tab w:val="left" w:pos="720"/>
          <w:tab w:val="left" w:pos="126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000000" w:rsidRDefault="00665DE9">
      <w:pPr>
        <w:tabs>
          <w:tab w:val="left" w:pos="-720"/>
          <w:tab w:val="left" w:pos="0"/>
          <w:tab w:val="left" w:pos="720"/>
          <w:tab w:val="left" w:pos="1260"/>
        </w:tabs>
        <w:suppressAutoHyphens/>
        <w:ind w:left="1260" w:hanging="126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5.</w:t>
      </w:r>
      <w:r>
        <w:rPr>
          <w:rFonts w:ascii="Times New Roman" w:hAnsi="Times New Roman" w:cs="Times New Roman"/>
          <w:spacing w:val="-3"/>
        </w:rPr>
        <w:tab/>
        <w:t>In accordance to WAC 326-40-100, Big Bend Community College will accept Joint Venture Approval, if the participants meet all criteria as outlined.</w:t>
      </w:r>
    </w:p>
    <w:p w:rsidR="00000000" w:rsidRDefault="00665DE9">
      <w:pPr>
        <w:tabs>
          <w:tab w:val="left" w:pos="-720"/>
          <w:tab w:val="left" w:pos="0"/>
          <w:tab w:val="left" w:pos="720"/>
          <w:tab w:val="left" w:pos="1260"/>
        </w:tabs>
        <w:suppressAutoHyphens/>
        <w:rPr>
          <w:rFonts w:ascii="Times New Roman" w:hAnsi="Times New Roman" w:cs="Times New Roman"/>
          <w:spacing w:val="-3"/>
        </w:rPr>
      </w:pPr>
    </w:p>
    <w:p w:rsidR="00000000" w:rsidRDefault="00665DE9">
      <w:pPr>
        <w:tabs>
          <w:tab w:val="left" w:pos="-720"/>
          <w:tab w:val="left" w:pos="0"/>
          <w:tab w:val="left" w:pos="720"/>
          <w:tab w:val="left" w:pos="1260"/>
        </w:tabs>
        <w:suppressAutoHyphens/>
        <w:ind w:left="1260" w:hanging="126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6.</w:t>
      </w:r>
      <w:r>
        <w:rPr>
          <w:rFonts w:ascii="Times New Roman" w:hAnsi="Times New Roman" w:cs="Times New Roman"/>
          <w:spacing w:val="-3"/>
        </w:rPr>
        <w:tab/>
        <w:t>In the case of necessary substi</w:t>
      </w:r>
      <w:r>
        <w:rPr>
          <w:rFonts w:ascii="Times New Roman" w:hAnsi="Times New Roman" w:cs="Times New Roman"/>
          <w:spacing w:val="-3"/>
        </w:rPr>
        <w:t>tutions on a contract requiring participation of certified businesses, we will attempt to use the next apparent low bidder and require the contractor to meet goals pursuant to WAC 326-40-080.</w:t>
      </w:r>
    </w:p>
    <w:p w:rsidR="00000000" w:rsidRDefault="00665DE9">
      <w:pPr>
        <w:tabs>
          <w:tab w:val="left" w:pos="-720"/>
          <w:tab w:val="left" w:pos="0"/>
          <w:tab w:val="left" w:pos="720"/>
          <w:tab w:val="left" w:pos="1260"/>
        </w:tabs>
        <w:suppressAutoHyphens/>
        <w:rPr>
          <w:rFonts w:ascii="Times New Roman" w:hAnsi="Times New Roman" w:cs="Times New Roman"/>
          <w:spacing w:val="-3"/>
        </w:rPr>
      </w:pPr>
    </w:p>
    <w:p w:rsidR="00000000" w:rsidRDefault="00665DE9">
      <w:pPr>
        <w:tabs>
          <w:tab w:val="left" w:pos="-720"/>
          <w:tab w:val="left" w:pos="0"/>
          <w:tab w:val="left" w:pos="720"/>
          <w:tab w:val="left" w:pos="1260"/>
        </w:tabs>
        <w:suppressAutoHyphens/>
        <w:ind w:left="1260" w:hanging="126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7.</w:t>
      </w:r>
      <w:r>
        <w:rPr>
          <w:rFonts w:ascii="Times New Roman" w:hAnsi="Times New Roman" w:cs="Times New Roman"/>
          <w:spacing w:val="-3"/>
        </w:rPr>
        <w:tab/>
        <w:t>With an estimated participation base of $2.6 million we are</w:t>
      </w:r>
      <w:r>
        <w:rPr>
          <w:rFonts w:ascii="Times New Roman" w:hAnsi="Times New Roman" w:cs="Times New Roman"/>
          <w:spacing w:val="-3"/>
        </w:rPr>
        <w:t xml:space="preserve"> planning on obtaining our goals through not only the above listed methods, but with an aggressive approach to including participation in construction and remodeling.</w:t>
      </w:r>
    </w:p>
    <w:p w:rsidR="00000000" w:rsidRDefault="00665DE9">
      <w:pPr>
        <w:tabs>
          <w:tab w:val="left" w:pos="-720"/>
          <w:tab w:val="left" w:pos="0"/>
          <w:tab w:val="left" w:pos="720"/>
          <w:tab w:val="left" w:pos="1260"/>
        </w:tabs>
        <w:suppressAutoHyphens/>
        <w:rPr>
          <w:rFonts w:ascii="Times New Roman" w:hAnsi="Times New Roman" w:cs="Times New Roman"/>
          <w:spacing w:val="-3"/>
        </w:rPr>
      </w:pPr>
    </w:p>
    <w:p w:rsidR="00000000" w:rsidRDefault="00665DE9">
      <w:pPr>
        <w:tabs>
          <w:tab w:val="left" w:pos="-720"/>
          <w:tab w:val="left" w:pos="0"/>
          <w:tab w:val="left" w:pos="720"/>
          <w:tab w:val="left" w:pos="1260"/>
        </w:tabs>
        <w:suppressAutoHyphens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b/>
          <w:bCs/>
          <w:spacing w:val="-3"/>
        </w:rPr>
        <w:t>USEFUL FUNCTION</w:t>
      </w:r>
    </w:p>
    <w:p w:rsidR="00000000" w:rsidRDefault="00665DE9">
      <w:pPr>
        <w:tabs>
          <w:tab w:val="left" w:pos="-720"/>
          <w:tab w:val="left" w:pos="0"/>
          <w:tab w:val="left" w:pos="720"/>
          <w:tab w:val="left" w:pos="1260"/>
        </w:tabs>
        <w:suppressAutoHyphens/>
        <w:rPr>
          <w:rFonts w:ascii="Times New Roman" w:hAnsi="Times New Roman" w:cs="Times New Roman"/>
          <w:spacing w:val="-3"/>
        </w:rPr>
      </w:pPr>
    </w:p>
    <w:p w:rsidR="00000000" w:rsidRDefault="00665DE9">
      <w:pPr>
        <w:tabs>
          <w:tab w:val="left" w:pos="-720"/>
          <w:tab w:val="left" w:pos="0"/>
          <w:tab w:val="left" w:pos="720"/>
          <w:tab w:val="left" w:pos="1260"/>
        </w:tabs>
        <w:suppressAutoHyphens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At the time of requisition the Purchasing Manager will make the determi</w:t>
      </w:r>
      <w:r>
        <w:rPr>
          <w:rFonts w:ascii="Times New Roman" w:hAnsi="Times New Roman" w:cs="Times New Roman"/>
          <w:spacing w:val="-3"/>
        </w:rPr>
        <w:t>nation as to whether the purchase is for a commercially useful function as stated in WAC 326-40-070.  At no time will we purchase unnecessary goods and services to obtain credit for participation goal attainment.  The Purchasing Manager will also assume th</w:t>
      </w:r>
      <w:r>
        <w:rPr>
          <w:rFonts w:ascii="Times New Roman" w:hAnsi="Times New Roman" w:cs="Times New Roman"/>
          <w:spacing w:val="-3"/>
        </w:rPr>
        <w:t>e responsibility to ensure that the suggested Minority/Women Business Enterprises (MWBE) participant is currently certified before solicitation begins.</w:t>
      </w:r>
    </w:p>
    <w:p w:rsidR="00000000" w:rsidRDefault="00665DE9">
      <w:pPr>
        <w:tabs>
          <w:tab w:val="left" w:pos="-720"/>
          <w:tab w:val="left" w:pos="0"/>
          <w:tab w:val="left" w:pos="720"/>
          <w:tab w:val="left" w:pos="1260"/>
        </w:tabs>
        <w:suppressAutoHyphens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br w:type="page"/>
      </w:r>
      <w:r>
        <w:rPr>
          <w:rFonts w:ascii="Times New Roman" w:hAnsi="Times New Roman" w:cs="Times New Roman"/>
          <w:b/>
          <w:bCs/>
          <w:spacing w:val="-3"/>
        </w:rPr>
        <w:lastRenderedPageBreak/>
        <w:t>RECORD KEEPING</w:t>
      </w:r>
    </w:p>
    <w:p w:rsidR="00000000" w:rsidRDefault="00665DE9">
      <w:pPr>
        <w:tabs>
          <w:tab w:val="left" w:pos="-720"/>
          <w:tab w:val="left" w:pos="0"/>
          <w:tab w:val="left" w:pos="720"/>
          <w:tab w:val="left" w:pos="1260"/>
        </w:tabs>
        <w:suppressAutoHyphens/>
        <w:rPr>
          <w:rFonts w:ascii="Times New Roman" w:hAnsi="Times New Roman" w:cs="Times New Roman"/>
          <w:spacing w:val="-3"/>
        </w:rPr>
      </w:pPr>
    </w:p>
    <w:p w:rsidR="00000000" w:rsidRDefault="00665DE9">
      <w:pPr>
        <w:tabs>
          <w:tab w:val="left" w:pos="-720"/>
          <w:tab w:val="left" w:pos="0"/>
          <w:tab w:val="left" w:pos="720"/>
          <w:tab w:val="left" w:pos="1260"/>
        </w:tabs>
        <w:suppressAutoHyphens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All expenditure data will be provided to the Office of Minority and Women’s Business En</w:t>
      </w:r>
      <w:r>
        <w:rPr>
          <w:rFonts w:ascii="Times New Roman" w:hAnsi="Times New Roman" w:cs="Times New Roman"/>
          <w:spacing w:val="-3"/>
        </w:rPr>
        <w:t>terprises (OMWBE) on a monthly schedule through our Computing Consortium as required by WAC 326-40-050.  All back-up material will be with our Purchasing Manager and Accounts Payable person.</w:t>
      </w:r>
    </w:p>
    <w:p w:rsidR="00000000" w:rsidRDefault="00665DE9">
      <w:pPr>
        <w:tabs>
          <w:tab w:val="left" w:pos="-720"/>
          <w:tab w:val="left" w:pos="0"/>
          <w:tab w:val="left" w:pos="720"/>
          <w:tab w:val="left" w:pos="1260"/>
        </w:tabs>
        <w:suppressAutoHyphens/>
        <w:rPr>
          <w:rFonts w:ascii="Times New Roman" w:hAnsi="Times New Roman" w:cs="Times New Roman"/>
          <w:b/>
          <w:bCs/>
          <w:spacing w:val="-3"/>
        </w:rPr>
      </w:pPr>
    </w:p>
    <w:p w:rsidR="00000000" w:rsidRDefault="00665DE9">
      <w:pPr>
        <w:tabs>
          <w:tab w:val="left" w:pos="-720"/>
          <w:tab w:val="left" w:pos="0"/>
          <w:tab w:val="left" w:pos="720"/>
          <w:tab w:val="left" w:pos="1260"/>
        </w:tabs>
        <w:suppressAutoHyphens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b/>
          <w:bCs/>
          <w:spacing w:val="-3"/>
        </w:rPr>
        <w:t>IMPLEMENTATION AND INVESTIGATIONS</w:t>
      </w:r>
    </w:p>
    <w:p w:rsidR="00000000" w:rsidRDefault="00665DE9">
      <w:pPr>
        <w:tabs>
          <w:tab w:val="left" w:pos="-720"/>
          <w:tab w:val="left" w:pos="0"/>
          <w:tab w:val="left" w:pos="720"/>
          <w:tab w:val="left" w:pos="1260"/>
        </w:tabs>
        <w:suppressAutoHyphens/>
        <w:rPr>
          <w:rFonts w:ascii="Times New Roman" w:hAnsi="Times New Roman" w:cs="Times New Roman"/>
          <w:spacing w:val="-3"/>
        </w:rPr>
      </w:pPr>
    </w:p>
    <w:p w:rsidR="00000000" w:rsidRDefault="00665DE9">
      <w:pPr>
        <w:tabs>
          <w:tab w:val="left" w:pos="-720"/>
          <w:tab w:val="left" w:pos="0"/>
          <w:tab w:val="left" w:pos="720"/>
          <w:tab w:val="left" w:pos="1260"/>
        </w:tabs>
        <w:suppressAutoHyphens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It is also the intent of Big </w:t>
      </w:r>
      <w:r>
        <w:rPr>
          <w:rFonts w:ascii="Times New Roman" w:hAnsi="Times New Roman" w:cs="Times New Roman"/>
          <w:spacing w:val="-3"/>
        </w:rPr>
        <w:t>Bend Community College to cooperate fully with the Office of Minority and Women’s Business for not only implementation of new information, but also in assisting with any investigations.</w:t>
      </w:r>
    </w:p>
    <w:p w:rsidR="00000000" w:rsidRDefault="00665DE9">
      <w:pPr>
        <w:tabs>
          <w:tab w:val="left" w:pos="-720"/>
          <w:tab w:val="left" w:pos="0"/>
          <w:tab w:val="left" w:pos="720"/>
          <w:tab w:val="left" w:pos="1260"/>
        </w:tabs>
        <w:suppressAutoHyphens/>
        <w:rPr>
          <w:rFonts w:ascii="Times New Roman" w:hAnsi="Times New Roman" w:cs="Times New Roman"/>
          <w:spacing w:val="-3"/>
        </w:rPr>
      </w:pPr>
    </w:p>
    <w:p w:rsidR="00000000" w:rsidRDefault="00665DE9">
      <w:pPr>
        <w:tabs>
          <w:tab w:val="left" w:pos="-720"/>
          <w:tab w:val="left" w:pos="0"/>
          <w:tab w:val="left" w:pos="720"/>
          <w:tab w:val="left" w:pos="1260"/>
        </w:tabs>
        <w:suppressAutoHyphens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b/>
          <w:bCs/>
          <w:spacing w:val="-3"/>
        </w:rPr>
        <w:t>LIAISONS AND TRAINERS</w:t>
      </w:r>
    </w:p>
    <w:p w:rsidR="00000000" w:rsidRDefault="00665DE9">
      <w:pPr>
        <w:tabs>
          <w:tab w:val="left" w:pos="-720"/>
          <w:tab w:val="left" w:pos="0"/>
          <w:tab w:val="left" w:pos="720"/>
          <w:tab w:val="left" w:pos="1260"/>
        </w:tabs>
        <w:suppressAutoHyphens/>
        <w:rPr>
          <w:rFonts w:ascii="Times New Roman" w:hAnsi="Times New Roman" w:cs="Times New Roman"/>
          <w:spacing w:val="-3"/>
        </w:rPr>
      </w:pPr>
    </w:p>
    <w:p w:rsidR="00000000" w:rsidRDefault="00665DE9">
      <w:pPr>
        <w:tabs>
          <w:tab w:val="left" w:pos="-720"/>
          <w:tab w:val="left" w:pos="0"/>
          <w:tab w:val="left" w:pos="720"/>
          <w:tab w:val="left" w:pos="1260"/>
        </w:tabs>
        <w:suppressAutoHyphens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In order to facilitate communications Big Bend has appointed the Purchasing Manager, (509) 762-6207, and the Controller, (509) 762-6211, as co-liaisons.  </w:t>
      </w:r>
    </w:p>
    <w:p w:rsidR="00000000" w:rsidRDefault="00665DE9">
      <w:pPr>
        <w:tabs>
          <w:tab w:val="left" w:pos="-720"/>
          <w:tab w:val="left" w:pos="0"/>
          <w:tab w:val="left" w:pos="720"/>
          <w:tab w:val="left" w:pos="1260"/>
        </w:tabs>
        <w:suppressAutoHyphens/>
        <w:rPr>
          <w:rFonts w:ascii="Times New Roman" w:hAnsi="Times New Roman" w:cs="Times New Roman"/>
          <w:spacing w:val="-3"/>
        </w:rPr>
      </w:pPr>
    </w:p>
    <w:p w:rsidR="00000000" w:rsidRDefault="00665DE9">
      <w:pPr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 appointed liaisons have also accepted the responsibility of communicating the policy and procedu</w:t>
      </w:r>
      <w:r>
        <w:rPr>
          <w:rFonts w:ascii="Times New Roman" w:hAnsi="Times New Roman" w:cs="Times New Roman"/>
          <w:spacing w:val="-3"/>
        </w:rPr>
        <w:t>res to the staff and training of all implementations.</w:t>
      </w:r>
    </w:p>
    <w:p w:rsidR="00000000" w:rsidRDefault="00665DE9">
      <w:pPr>
        <w:rPr>
          <w:rFonts w:ascii="Times New Roman" w:hAnsi="Times New Roman" w:cs="Times New Roman"/>
          <w:spacing w:val="-3"/>
        </w:rPr>
      </w:pPr>
    </w:p>
    <w:p w:rsidR="00000000" w:rsidRDefault="00665DE9">
      <w:pPr>
        <w:jc w:val="center"/>
        <w:rPr>
          <w:rFonts w:ascii="Times New Roman" w:hAnsi="Times New Roman" w:cs="Times New Roman"/>
          <w:spacing w:val="-3"/>
        </w:rPr>
      </w:pPr>
    </w:p>
    <w:p w:rsidR="00000000" w:rsidRDefault="00665DE9">
      <w:pPr>
        <w:jc w:val="center"/>
        <w:rPr>
          <w:rFonts w:ascii="Times New Roman" w:hAnsi="Times New Roman" w:cs="Times New Roman"/>
          <w:spacing w:val="-3"/>
        </w:rPr>
      </w:pPr>
    </w:p>
    <w:p w:rsidR="00000000" w:rsidRDefault="00665DE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PREQUALIFICATION FOR PERFORMANCE BOND WAIVER</w:t>
      </w:r>
    </w:p>
    <w:p w:rsidR="00000000" w:rsidRDefault="00665DE9">
      <w:pPr>
        <w:jc w:val="center"/>
        <w:rPr>
          <w:rFonts w:ascii="Times New Roman" w:hAnsi="Times New Roman" w:cs="Times New Roman"/>
        </w:rPr>
      </w:pPr>
    </w:p>
    <w:p w:rsidR="00000000" w:rsidRDefault="00665DE9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Produce full set of financial statements.  The statements must indicate adequate financial resources to perform the contract.</w:t>
      </w:r>
    </w:p>
    <w:p w:rsidR="00000000" w:rsidRDefault="00665DE9">
      <w:pPr>
        <w:rPr>
          <w:rFonts w:ascii="Times New Roman" w:hAnsi="Times New Roman" w:cs="Times New Roman"/>
        </w:rPr>
      </w:pPr>
    </w:p>
    <w:p w:rsidR="00000000" w:rsidRDefault="00665DE9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The bidder must be a</w:t>
      </w:r>
      <w:r>
        <w:rPr>
          <w:rFonts w:ascii="Times New Roman" w:hAnsi="Times New Roman" w:cs="Times New Roman"/>
        </w:rPr>
        <w:t>ble to meet performance schedule.</w:t>
      </w:r>
    </w:p>
    <w:p w:rsidR="00000000" w:rsidRDefault="00665DE9">
      <w:pPr>
        <w:rPr>
          <w:rFonts w:ascii="Times New Roman" w:hAnsi="Times New Roman" w:cs="Times New Roman"/>
        </w:rPr>
      </w:pPr>
    </w:p>
    <w:p w:rsidR="00000000" w:rsidRDefault="00665DE9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>The bidder must produce a listing of a minimum of five completed projects focusing on the same scope of work and names of contact people for references.</w:t>
      </w:r>
    </w:p>
    <w:p w:rsidR="00000000" w:rsidRDefault="00665DE9">
      <w:pPr>
        <w:rPr>
          <w:rFonts w:ascii="Times New Roman" w:hAnsi="Times New Roman" w:cs="Times New Roman"/>
        </w:rPr>
      </w:pPr>
    </w:p>
    <w:p w:rsidR="00000000" w:rsidRDefault="00665DE9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  <w:t xml:space="preserve">The bidder must produce an equipment list and history on all </w:t>
      </w:r>
      <w:r>
        <w:rPr>
          <w:rFonts w:ascii="Times New Roman" w:hAnsi="Times New Roman" w:cs="Times New Roman"/>
        </w:rPr>
        <w:t>employees that will be operating the equipment.</w:t>
      </w:r>
    </w:p>
    <w:p w:rsidR="00000000" w:rsidRDefault="00665DE9">
      <w:pPr>
        <w:rPr>
          <w:rFonts w:ascii="Times New Roman" w:hAnsi="Times New Roman" w:cs="Times New Roman"/>
        </w:rPr>
      </w:pPr>
    </w:p>
    <w:p w:rsidR="00000000" w:rsidRDefault="00665DE9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  <w:t>Cooperate fully with the Office of Minority and Women’s Business Enterprises (OMWBE) in case of an investigation and provide all necessary expenditure data to OMWBE pursuant to WAC 326-40-050.</w:t>
      </w:r>
    </w:p>
    <w:p w:rsidR="00665DE9" w:rsidRDefault="00665DE9">
      <w:pPr>
        <w:tabs>
          <w:tab w:val="left" w:pos="-720"/>
          <w:tab w:val="left" w:pos="0"/>
          <w:tab w:val="left" w:pos="720"/>
          <w:tab w:val="left" w:pos="1260"/>
        </w:tabs>
        <w:suppressAutoHyphens/>
        <w:rPr>
          <w:rFonts w:ascii="Times New Roman" w:hAnsi="Times New Roman" w:cs="Times New Roman"/>
          <w:spacing w:val="-3"/>
        </w:rPr>
      </w:pPr>
    </w:p>
    <w:sectPr w:rsidR="00665DE9">
      <w:headerReference w:type="default" r:id="rId6"/>
      <w:footerReference w:type="default" r:id="rId7"/>
      <w:pgSz w:w="12240" w:h="15840"/>
      <w:pgMar w:top="720" w:right="1080" w:bottom="720" w:left="1080" w:header="108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DE9" w:rsidRDefault="00665DE9">
      <w:pPr>
        <w:spacing w:line="20" w:lineRule="exact"/>
      </w:pPr>
    </w:p>
  </w:endnote>
  <w:endnote w:type="continuationSeparator" w:id="0">
    <w:p w:rsidR="00665DE9" w:rsidRDefault="00665DE9">
      <w:r>
        <w:t xml:space="preserve"> </w:t>
      </w:r>
    </w:p>
  </w:endnote>
  <w:endnote w:type="continuationNotice" w:id="1">
    <w:p w:rsidR="00665DE9" w:rsidRDefault="00665DE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65DE9">
    <w:pPr>
      <w:pStyle w:val="Footer"/>
      <w:framePr w:wrap="auto" w:vAnchor="text" w:hAnchor="margin" w:xAlign="right" w:y="1"/>
      <w:rPr>
        <w:rStyle w:val="PageNumber"/>
        <w:rFonts w:ascii="Times New Roman" w:hAnsi="Times New Roman" w:cs="Times New Roman"/>
        <w:sz w:val="20"/>
        <w:szCs w:val="20"/>
      </w:rPr>
    </w:pPr>
    <w:r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>
      <w:rPr>
        <w:rStyle w:val="PageNumber"/>
        <w:rFonts w:ascii="Times New Roman" w:hAnsi="Times New Roman" w:cs="Times New Roman"/>
        <w:sz w:val="20"/>
        <w:szCs w:val="20"/>
      </w:rPr>
      <w:instrText xml:space="preserve">PAGE  </w:instrText>
    </w:r>
    <w:r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1F5008">
      <w:rPr>
        <w:rStyle w:val="PageNumber"/>
        <w:rFonts w:ascii="Times New Roman" w:hAnsi="Times New Roman" w:cs="Times New Roman"/>
        <w:noProof/>
        <w:sz w:val="20"/>
        <w:szCs w:val="20"/>
      </w:rPr>
      <w:t>2</w:t>
    </w:r>
    <w:r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  <w:p w:rsidR="00000000" w:rsidRDefault="00665DE9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24" w:color="auto"/>
      </w:pBdr>
      <w:tabs>
        <w:tab w:val="clear" w:pos="4320"/>
        <w:tab w:val="clear" w:pos="8640"/>
        <w:tab w:val="center" w:pos="4680"/>
        <w:tab w:val="right" w:pos="9540"/>
      </w:tabs>
      <w:ind w:right="36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  <w:t>Minority Business Enterprises (MBE) and</w:t>
    </w:r>
    <w:r>
      <w:rPr>
        <w:rFonts w:ascii="Times New Roman" w:hAnsi="Times New Roman" w:cs="Times New Roman"/>
        <w:sz w:val="20"/>
        <w:szCs w:val="20"/>
      </w:rPr>
      <w:tab/>
    </w:r>
  </w:p>
  <w:p w:rsidR="00000000" w:rsidRDefault="00665DE9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24" w:color="auto"/>
      </w:pBdr>
      <w:tabs>
        <w:tab w:val="clear" w:pos="4320"/>
        <w:tab w:val="clear" w:pos="8640"/>
        <w:tab w:val="center" w:pos="4680"/>
        <w:tab w:val="right" w:pos="9000"/>
      </w:tabs>
      <w:ind w:right="36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  <w:t>Women Business Enterprises (WBE) Policy</w:t>
    </w:r>
    <w:r>
      <w:rPr>
        <w:rFonts w:ascii="Times New Roman" w:hAnsi="Times New Roman" w:cs="Times New Roman"/>
        <w:sz w:val="20"/>
        <w:szCs w:val="20"/>
      </w:rPr>
      <w:tab/>
    </w:r>
  </w:p>
  <w:p w:rsidR="00000000" w:rsidRDefault="00665DE9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24" w:color="auto"/>
      </w:pBdr>
      <w:tabs>
        <w:tab w:val="clear" w:pos="4320"/>
        <w:tab w:val="center" w:pos="4680"/>
      </w:tabs>
      <w:ind w:right="360"/>
    </w:pPr>
    <w:r>
      <w:rPr>
        <w:rFonts w:ascii="Times New Roman" w:hAnsi="Times New Roman" w:cs="Times New Roman"/>
        <w:sz w:val="20"/>
        <w:szCs w:val="20"/>
      </w:rPr>
      <w:tab/>
      <w:t>AP8057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DE9" w:rsidRDefault="00665DE9">
      <w:r>
        <w:separator/>
      </w:r>
    </w:p>
  </w:footnote>
  <w:footnote w:type="continuationSeparator" w:id="0">
    <w:p w:rsidR="00665DE9" w:rsidRDefault="00665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65D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008"/>
    <w:rsid w:val="001F5008"/>
    <w:rsid w:val="0066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6FF4B1C-21A3-47BD-88EE-85EFA17E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hAnsi="Courier" w:cs="Courie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left" w:pos="720"/>
        <w:tab w:val="left" w:pos="1440"/>
        <w:tab w:val="right" w:pos="10080"/>
      </w:tabs>
      <w:suppressAutoHyphens/>
      <w:ind w:left="1440" w:hanging="1440"/>
      <w:outlineLvl w:val="0"/>
    </w:pPr>
    <w:rPr>
      <w:rFonts w:ascii="Times New Roman" w:hAnsi="Times New Roman" w:cs="Times New Roman"/>
      <w:b/>
      <w:bCs/>
      <w:spacing w:val="-3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OC1">
    <w:name w:val="toc 1"/>
    <w:basedOn w:val="Normal"/>
    <w:next w:val="Normal"/>
    <w:uiPriority w:val="99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uiPriority w:val="99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uiPriority w:val="99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uiPriority w:val="99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uiPriority w:val="99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uiPriority w:val="99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uiPriority w:val="99"/>
    <w:pPr>
      <w:suppressAutoHyphens/>
      <w:ind w:left="720" w:hanging="720"/>
    </w:pPr>
  </w:style>
  <w:style w:type="paragraph" w:styleId="TOC8">
    <w:name w:val="toc 8"/>
    <w:basedOn w:val="Normal"/>
    <w:next w:val="Normal"/>
    <w:uiPriority w:val="99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uiPriority w:val="99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uiPriority w:val="99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uiPriority w:val="99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uiPriority w:val="99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99"/>
    <w:qFormat/>
  </w:style>
  <w:style w:type="character" w:customStyle="1" w:styleId="EquationCaption">
    <w:name w:val="_Equation Caption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Courier" w:hAnsi="Courier" w:cs="Courier"/>
      <w:sz w:val="24"/>
      <w:szCs w:val="24"/>
    </w:rPr>
  </w:style>
  <w:style w:type="character" w:styleId="PageNumber">
    <w:name w:val="page number"/>
    <w:basedOn w:val="DefaultParagraphFont"/>
    <w:uiPriority w:val="99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Courier" w:hAnsi="Courier" w:cs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MWBE Policy</vt:lpstr>
    </vt:vector>
  </TitlesOfParts>
  <Company>Big Bend Community College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MWBE Policy</dc:title>
  <dc:subject/>
  <dc:creator>Joy Ricks</dc:creator>
  <cp:keywords/>
  <dc:description/>
  <cp:lastModifiedBy>Bozin, Elijah</cp:lastModifiedBy>
  <cp:revision>2</cp:revision>
  <cp:lastPrinted>2002-07-12T17:07:00Z</cp:lastPrinted>
  <dcterms:created xsi:type="dcterms:W3CDTF">2020-09-14T21:16:00Z</dcterms:created>
  <dcterms:modified xsi:type="dcterms:W3CDTF">2020-09-14T21:16:00Z</dcterms:modified>
</cp:coreProperties>
</file>